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xmlns:w="http://schemas.openxmlformats.org/wordprocessingml/2006/main" w:rsidR="00902125" w:rsidRPr="00894FDA" w:rsidRDefault="00902125" w:rsidP="00894FDA">
      <w:pPr>
        <w:tabs>
          <w:tab w:val="left" w:pos="284"/>
        </w:tabs>
        <w:adjustRightInd w:val="0"/>
        <w:snapToGrid w:val="0"/>
        <w:rPr>
          <w:rFonts w:ascii="Arial" w:hAnsi="Arial" w:cs="Arial"/>
          <w:i/>
          <w:color w:val="000000" w:themeColor="text1"/>
          <w:sz w:val="20"/>
          <w:szCs w:val="20"/>
        </w:rPr>
      </w:pPr>
    </w:p>
    <w:p xmlns:w="http://schemas.openxmlformats.org/wordprocessingml/2006/main" w:rsidR="004127C4" w:rsidRPr="00894FDA" w:rsidRDefault="0033036D" w:rsidP="00894FDA">
      <w:pPr>
        <w:tabs>
          <w:tab w:val="left" w:pos="284"/>
        </w:tabs>
        <w:adjustRightInd w:val="0"/>
        <w:snapToGrid w:val="0"/>
        <w:rPr>
          <w:rFonts w:ascii="Arial" w:hAnsi="Arial" w:cs="Arial"/>
          <w:color w:val="000000" w:themeColor="text1"/>
          <w:sz w:val="20"/>
          <w:szCs w:val="20"/>
        </w:rPr>
      </w:pPr>
      <w:r>
        <w:rPr>
          <w:i/>
          <w:rFonts w:ascii="Arial" w:hAnsi="Arial" w:cs="Arial" w:eastAsia="Arial" w:hint="Arial"/>
          <w:color w:val="000000" w:themeColor="text1"/>
          <w:sz w:val="20"/>
          <w:szCs w:val="20"/>
          <w:lang w:bidi="en-GB" w:val="en-GB"/>
        </w:rPr>
        <w:t xml:space="preserve">22</w:t>
      </w:r>
      <w:r>
        <w:rPr>
          <w:i/>
          <w:vertAlign w:val="superscript"/>
          <w:rFonts w:ascii="Arial" w:hAnsi="Arial" w:cs="Arial" w:eastAsia="Arial" w:hint="Arial"/>
          <w:color w:val="000000" w:themeColor="text1"/>
          <w:sz w:val="20"/>
          <w:szCs w:val="20"/>
          <w:lang w:bidi="en-GB" w:val="en-GB"/>
        </w:rPr>
        <w:t xml:space="preserve">nd</w:t>
      </w:r>
      <w:r>
        <w:rPr>
          <w:i/>
          <w:rFonts w:ascii="Arial" w:hAnsi="Arial" w:cs="Arial" w:eastAsia="Arial" w:hint="Arial"/>
          <w:color w:val="000000" w:themeColor="text1"/>
          <w:sz w:val="20"/>
          <w:szCs w:val="20"/>
          <w:lang w:bidi="en-GB" w:val="en-GB"/>
        </w:rPr>
        <w:t xml:space="preserve"> May 2024</w:t>
      </w:r>
    </w:p>
    <w:p xmlns:w="http://schemas.openxmlformats.org/wordprocessingml/2006/main" w:rsidR="00BA09AB" w:rsidRPr="00894FDA" w:rsidRDefault="00BA09AB" w:rsidP="00894FDA">
      <w:pPr>
        <w:adjustRightInd w:val="0"/>
        <w:snapToGrid w:val="0"/>
        <w:rPr>
          <w:rFonts w:ascii="Arial" w:hAnsi="Arial" w:cs="Arial"/>
          <w:i/>
          <w:sz w:val="20"/>
          <w:szCs w:val="20"/>
        </w:rPr>
      </w:pPr>
    </w:p>
    <w:p xmlns:w="http://schemas.openxmlformats.org/wordprocessingml/2006/main" w:rsidR="00BA09AB" w:rsidRPr="00894FDA" w:rsidRDefault="00BA09AB" w:rsidP="00894FDA">
      <w:pPr>
        <w:adjustRightInd w:val="0"/>
        <w:snapToGrid w:val="0"/>
        <w:rPr>
          <w:rFonts w:ascii="Arial" w:hAnsi="Arial" w:cs="Arial"/>
          <w:i/>
          <w:sz w:val="20"/>
          <w:szCs w:val="20"/>
        </w:rPr>
      </w:pPr>
    </w:p>
    <w:p xmlns:w="http://schemas.openxmlformats.org/wordprocessingml/2006/main" w:rsidR="00BA09AB" w:rsidRPr="00894FDA" w:rsidRDefault="00BA09AB" w:rsidP="00894FDA">
      <w:pPr>
        <w:adjustRightInd w:val="0"/>
        <w:snapToGrid w:val="0"/>
        <w:rPr>
          <w:rFonts w:ascii="Arial" w:hAnsi="Arial" w:cs="Arial"/>
          <w:i/>
          <w:sz w:val="20"/>
          <w:szCs w:val="20"/>
        </w:rPr>
      </w:pPr>
    </w:p>
    <w:p xmlns:w="http://schemas.openxmlformats.org/wordprocessingml/2006/main" w:rsidR="00BA09AB" w:rsidRDefault="00BA09AB" w:rsidP="00894FDA">
      <w:pPr>
        <w:adjustRightInd w:val="0"/>
        <w:snapToGrid w:val="0"/>
        <w:rPr>
          <w:rFonts w:ascii="Arial" w:hAnsi="Arial" w:cs="Arial"/>
          <w:i/>
          <w:sz w:val="20"/>
          <w:szCs w:val="20"/>
        </w:rPr>
      </w:pPr>
    </w:p>
    <w:p xmlns:w="http://schemas.openxmlformats.org/wordprocessingml/2006/main" w:rsidR="00CE44C8" w:rsidRDefault="00CE44C8" w:rsidP="00894FDA">
      <w:pPr>
        <w:adjustRightInd w:val="0"/>
        <w:snapToGrid w:val="0"/>
        <w:rPr>
          <w:rFonts w:ascii="Arial" w:hAnsi="Arial" w:cs="Arial"/>
          <w:i/>
          <w:sz w:val="20"/>
          <w:szCs w:val="20"/>
        </w:rPr>
      </w:pPr>
    </w:p>
    <w:p xmlns:w="http://schemas.openxmlformats.org/wordprocessingml/2006/main" w:rsidR="00CE44C8" w:rsidRPr="00894FDA" w:rsidRDefault="00CE44C8" w:rsidP="00894FDA">
      <w:pPr>
        <w:adjustRightInd w:val="0"/>
        <w:snapToGrid w:val="0"/>
        <w:rPr>
          <w:rFonts w:ascii="Arial" w:hAnsi="Arial" w:cs="Arial"/>
          <w:i/>
          <w:sz w:val="20"/>
          <w:szCs w:val="20"/>
        </w:rPr>
      </w:pPr>
    </w:p>
    <w:p xmlns:w="http://schemas.openxmlformats.org/wordprocessingml/2006/main" w:rsidR="00BA09AB" w:rsidRPr="00894FDA" w:rsidRDefault="00BA09AB" w:rsidP="00894FDA">
      <w:pPr>
        <w:adjustRightInd w:val="0"/>
        <w:snapToGrid w:val="0"/>
        <w:rPr>
          <w:rFonts w:ascii="Arial" w:hAnsi="Arial" w:cs="Arial"/>
          <w:i/>
          <w:sz w:val="20"/>
          <w:szCs w:val="20"/>
        </w:rPr>
      </w:pPr>
    </w:p>
    <w:p xmlns:w="http://schemas.openxmlformats.org/wordprocessingml/2006/main" w:rsidR="00BA09AB" w:rsidRPr="00894FDA" w:rsidRDefault="00BA09AB" w:rsidP="00894FDA">
      <w:pPr>
        <w:adjustRightInd w:val="0"/>
        <w:snapToGrid w:val="0"/>
        <w:rPr>
          <w:rFonts w:ascii="Arial" w:hAnsi="Arial" w:cs="Arial"/>
          <w:i/>
          <w:sz w:val="20"/>
          <w:szCs w:val="20"/>
        </w:rPr>
      </w:pPr>
    </w:p>
    <w:p xmlns:w="http://schemas.openxmlformats.org/wordprocessingml/2006/main" w:rsidR="00BA09AB" w:rsidRPr="00894FDA" w:rsidRDefault="00BA09AB" w:rsidP="00894FDA">
      <w:pPr>
        <w:adjustRightInd w:val="0"/>
        <w:snapToGrid w:val="0"/>
        <w:rPr>
          <w:rFonts w:ascii="Arial" w:hAnsi="Arial" w:cs="Arial"/>
          <w:i/>
          <w:sz w:val="20"/>
          <w:szCs w:val="20"/>
        </w:rPr>
      </w:pPr>
    </w:p>
    <w:p xmlns:w="http://schemas.openxmlformats.org/wordprocessingml/2006/main" w:rsidR="00BA09AB" w:rsidRPr="00894FDA" w:rsidRDefault="00BA09AB" w:rsidP="00894FDA">
      <w:pPr>
        <w:adjustRightInd w:val="0"/>
        <w:snapToGrid w:val="0"/>
        <w:rPr>
          <w:rFonts w:ascii="Arial" w:hAnsi="Arial" w:cs="Arial"/>
          <w:i/>
          <w:sz w:val="20"/>
          <w:szCs w:val="20"/>
        </w:rPr>
      </w:pPr>
    </w:p>
    <w:p xmlns:w="http://schemas.openxmlformats.org/wordprocessingml/2006/main" w:rsidR="00C6672B" w:rsidRPr="00DB099B" w:rsidRDefault="00C6672B" w:rsidP="00894FDA">
      <w:pPr>
        <w:adjustRightInd w:val="0"/>
        <w:snapToGrid w:val="0"/>
        <w:rPr>
          <w:rFonts w:ascii="Arial" w:hAnsi="Arial" w:cs="Arial"/>
          <w:b/>
          <w:bCs/>
          <w:sz w:val="20"/>
          <w:szCs w:val="20"/>
        </w:rPr>
      </w:pPr>
      <w:r w:rsidRPr="00DB099B">
        <w:rPr>
          <w:b/>
          <w:rFonts w:ascii="Arial" w:hAnsi="Arial" w:cs="Arial" w:eastAsia="Arial" w:hint="Arial"/>
          <w:sz w:val="20"/>
          <w:szCs w:val="20"/>
          <w:lang w:bidi="en-GB" w:val="en-GB"/>
        </w:rPr>
        <w:t xml:space="preserve">GIARDINA GROUP at Xylexpo 2024</w:t>
      </w:r>
    </w:p>
    <w:p xmlns:w="http://schemas.openxmlformats.org/wordprocessingml/2006/main" w:rsidR="00C6672B" w:rsidRDefault="00C6672B" w:rsidP="00894FDA">
      <w:pPr>
        <w:adjustRightInd w:val="0"/>
        <w:snapToGrid w:val="0"/>
        <w:rPr>
          <w:rFonts w:ascii="Arial" w:hAnsi="Arial" w:cs="Arial"/>
          <w:sz w:val="20"/>
          <w:szCs w:val="20"/>
        </w:rPr>
      </w:pPr>
    </w:p>
    <w:p xmlns:w="http://schemas.openxmlformats.org/wordprocessingml/2006/main" w:rsidR="00DB099B" w:rsidRPr="00DB099B" w:rsidRDefault="00DB099B" w:rsidP="00894FDA">
      <w:pPr>
        <w:adjustRightInd w:val="0"/>
        <w:snapToGrid w:val="0"/>
        <w:rPr>
          <w:rFonts w:ascii="Arial" w:hAnsi="Arial" w:cs="Arial"/>
          <w:sz w:val="20"/>
          <w:szCs w:val="20"/>
        </w:rPr>
      </w:pPr>
    </w:p>
    <w:p xmlns:w="http://schemas.openxmlformats.org/wordprocessingml/2006/main" w:rsidR="006D577C" w:rsidRPr="00DB099B" w:rsidRDefault="006D577C" w:rsidP="00894FDA">
      <w:pPr>
        <w:adjustRightInd w:val="0"/>
        <w:snapToGrid w:val="0"/>
        <w:rPr>
          <w:rFonts w:ascii="Arial" w:hAnsi="Arial" w:cs="Arial"/>
          <w:sz w:val="20"/>
          <w:szCs w:val="20"/>
        </w:rPr>
      </w:pPr>
    </w:p>
    <w:p xmlns:w="http://schemas.openxmlformats.org/wordprocessingml/2006/main" w:rsidR="00DB099B" w:rsidRDefault="00DB099B" w:rsidP="00DB099B">
      <w:pPr>
        <w:adjustRightInd w:val="0"/>
        <w:snapToGrid w:val="0"/>
        <w:rPr>
          <w:rFonts w:ascii="Arial" w:hAnsi="Arial" w:cs="Arial"/>
          <w:color w:val="000000" w:themeColor="text1"/>
          <w:sz w:val="20"/>
          <w:szCs w:val="20"/>
        </w:rPr>
      </w:pPr>
      <w:r w:rsidRPr="00DB099B">
        <w:rPr>
          <w:b/>
          <w:rFonts w:ascii="Arial" w:hAnsi="Arial" w:cs="Arial" w:eastAsia="Arial" w:hint="Arial"/>
          <w:color w:val="000000" w:themeColor="text1"/>
          <w:sz w:val="20"/>
          <w:szCs w:val="20"/>
          <w:lang w:bidi="en-GB" w:val="en-GB"/>
        </w:rPr>
        <w:t xml:space="preserve">Giardina Group</w:t>
      </w:r>
      <w:r w:rsidRPr="00DB099B">
        <w:rPr>
          <w:rFonts w:ascii="Arial" w:hAnsi="Arial" w:cs="Arial" w:eastAsia="Arial" w:hint="Arial"/>
          <w:color w:val="000000" w:themeColor="text1"/>
          <w:sz w:val="20"/>
          <w:szCs w:val="20"/>
          <w:lang w:bidi="en-GB" w:val="en-GB"/>
        </w:rPr>
        <w:t xml:space="preserve"> will again be present at the 2024 edition of </w:t>
      </w:r>
      <w:r w:rsidRPr="00DB099B">
        <w:rPr>
          <w:b/>
          <w:rFonts w:ascii="Arial" w:hAnsi="Arial" w:cs="Arial" w:eastAsia="Arial" w:hint="Arial"/>
          <w:color w:val="000000" w:themeColor="text1"/>
          <w:sz w:val="20"/>
          <w:szCs w:val="20"/>
          <w:lang w:bidi="en-GB" w:val="en-GB"/>
        </w:rPr>
        <w:t xml:space="preserve">Xylexpo</w:t>
      </w:r>
      <w:r w:rsidRPr="00DB099B">
        <w:rPr>
          <w:rFonts w:ascii="Arial" w:hAnsi="Arial" w:cs="Arial" w:eastAsia="Arial" w:hint="Arial"/>
          <w:color w:val="000000" w:themeColor="text1"/>
          <w:sz w:val="20"/>
          <w:szCs w:val="20"/>
          <w:lang w:bidi="en-GB" w:val="en-GB"/>
        </w:rPr>
        <w:t xml:space="preserve">, a long-standing participation that confirms the Italian Group’s desire to maintain a constant focus on the “local” market, which is undoubtedly the target audience for the Milanese showcase.</w:t>
      </w:r>
    </w:p>
    <w:p xmlns:w="http://schemas.openxmlformats.org/wordprocessingml/2006/main" w:rsidR="00DB099B" w:rsidRDefault="00DB099B" w:rsidP="00DB099B">
      <w:pPr>
        <w:adjustRightInd w:val="0"/>
        <w:snapToGrid w:val="0"/>
        <w:rPr>
          <w:rFonts w:ascii="Arial" w:hAnsi="Arial" w:cs="Arial"/>
          <w:color w:val="000000" w:themeColor="text1"/>
          <w:sz w:val="20"/>
          <w:szCs w:val="20"/>
        </w:rPr>
      </w:pPr>
    </w:p>
    <w:p xmlns:w="http://schemas.openxmlformats.org/wordprocessingml/2006/main" w:rsidR="00DB099B" w:rsidRDefault="00DB099B" w:rsidP="00DB099B">
      <w:pPr>
        <w:adjustRightInd w:val="0"/>
        <w:snapToGrid w:val="0"/>
        <w:rPr>
          <w:rFonts w:ascii="Arial" w:hAnsi="Arial" w:cs="Arial"/>
          <w:color w:val="000000" w:themeColor="text1"/>
          <w:sz w:val="20"/>
          <w:szCs w:val="20"/>
        </w:rPr>
      </w:pPr>
      <w:r w:rsidRPr="00DB099B">
        <w:rPr>
          <w:i/>
          <w:rFonts w:ascii="Arial" w:hAnsi="Arial" w:cs="Arial" w:eastAsia="Arial" w:hint="Arial"/>
          <w:color w:val="000000" w:themeColor="text1"/>
          <w:sz w:val="20"/>
          <w:szCs w:val="20"/>
          <w:lang w:bidi="en-GB" w:val="en-GB"/>
        </w:rPr>
        <w:t xml:space="preserve">“Although more than 90% of our production is exported, Italian companies requiring a quality finish have always been our main partners, not only as customers, but also and above all as partners with whom we can develop new technologies that will then be introduced to the rest of the world”</w:t>
      </w:r>
      <w:r w:rsidRPr="00DB099B">
        <w:rPr>
          <w:rFonts w:ascii="Arial" w:hAnsi="Arial" w:cs="Arial" w:eastAsia="Arial" w:hint="Arial"/>
          <w:color w:val="000000" w:themeColor="text1"/>
          <w:sz w:val="20"/>
          <w:szCs w:val="20"/>
          <w:lang w:bidi="en-GB" w:val="en-GB"/>
        </w:rPr>
        <w:t xml:space="preserve"> commented </w:t>
      </w:r>
      <w:r w:rsidRPr="00DB099B">
        <w:rPr>
          <w:b/>
          <w:rFonts w:ascii="Arial" w:hAnsi="Arial" w:cs="Arial" w:eastAsia="Arial" w:hint="Arial"/>
          <w:color w:val="000000" w:themeColor="text1"/>
          <w:sz w:val="20"/>
          <w:szCs w:val="20"/>
          <w:lang w:bidi="en-GB" w:val="en-GB"/>
        </w:rPr>
        <w:t xml:space="preserve">Stefano Mauri</w:t>
      </w:r>
      <w:r w:rsidRPr="00DB099B">
        <w:rPr>
          <w:rFonts w:ascii="Arial" w:hAnsi="Arial" w:cs="Arial" w:eastAsia="Arial" w:hint="Arial"/>
          <w:color w:val="000000" w:themeColor="text1"/>
          <w:sz w:val="20"/>
          <w:szCs w:val="20"/>
          <w:lang w:bidi="en-GB" w:val="en-GB"/>
        </w:rPr>
        <w:t xml:space="preserve">, owner of the Giardina Group together with his brother </w:t>
      </w:r>
      <w:r w:rsidRPr="00DB099B">
        <w:rPr>
          <w:b/>
          <w:rFonts w:ascii="Arial" w:hAnsi="Arial" w:cs="Arial" w:eastAsia="Arial" w:hint="Arial"/>
          <w:color w:val="000000" w:themeColor="text1"/>
          <w:sz w:val="20"/>
          <w:szCs w:val="20"/>
          <w:lang w:bidi="en-GB" w:val="en-GB"/>
        </w:rPr>
        <w:t xml:space="preserve">Riccardo Mauri</w:t>
      </w:r>
      <w:r w:rsidRPr="00DB099B">
        <w:rPr>
          <w:rFonts w:ascii="Arial" w:hAnsi="Arial" w:cs="Arial" w:eastAsia="Arial" w:hint="Arial"/>
          <w:color w:val="000000" w:themeColor="text1"/>
          <w:sz w:val="20"/>
          <w:szCs w:val="20"/>
          <w:lang w:bidi="en-GB" w:val="en-GB"/>
        </w:rPr>
        <w:t xml:space="preserve">.</w:t>
      </w:r>
    </w:p>
    <w:p xmlns:w="http://schemas.openxmlformats.org/wordprocessingml/2006/main" w:rsidR="00DB099B" w:rsidRPr="00F24857" w:rsidRDefault="00DB099B" w:rsidP="00DB099B">
      <w:pPr>
        <w:adjustRightInd w:val="0"/>
        <w:snapToGrid w:val="0"/>
        <w:rPr>
          <w:rFonts w:ascii="Arial" w:hAnsi="Arial" w:cs="Arial"/>
          <w:color w:val="000000" w:themeColor="text1"/>
          <w:sz w:val="20"/>
          <w:szCs w:val="20"/>
        </w:rPr>
      </w:pPr>
    </w:p>
    <w:p xmlns:w="http://schemas.openxmlformats.org/wordprocessingml/2006/main" w:rsidR="00DB099B" w:rsidRPr="00F24857" w:rsidRDefault="00F24857" w:rsidP="00DB099B">
      <w:pPr>
        <w:adjustRightInd w:val="0"/>
        <w:snapToGrid w:val="0"/>
        <w:rPr>
          <w:rFonts w:ascii="Arial" w:hAnsi="Arial" w:cs="Arial"/>
          <w:color w:val="000000" w:themeColor="text1"/>
          <w:sz w:val="20"/>
          <w:szCs w:val="20"/>
        </w:rPr>
      </w:pPr>
      <w:r>
        <w:rPr>
          <w:rFonts w:ascii="Arial" w:hAnsi="Arial" w:cs="Arial" w:eastAsia="Arial" w:hint="Arial"/>
          <w:color w:val="000000" w:themeColor="text1"/>
          <w:sz w:val="20"/>
          <w:szCs w:val="20"/>
          <w:lang w:bidi="en-GB" w:val="en-GB"/>
        </w:rPr>
        <w:t xml:space="preserve">The leading Group in the finishing sector will once again enliven its stand (Hall 01, Stand D05) with a series of </w:t>
      </w:r>
      <w:r>
        <w:rPr>
          <w:b/>
          <w:rFonts w:ascii="Arial" w:hAnsi="Arial" w:cs="Arial" w:eastAsia="Arial" w:hint="Arial"/>
          <w:color w:val="000000" w:themeColor="text1"/>
          <w:sz w:val="20"/>
          <w:szCs w:val="20"/>
          <w:lang w:bidi="en-GB" w:val="en-GB"/>
        </w:rPr>
        <w:t xml:space="preserve">“Live demos”</w:t>
      </w:r>
      <w:r>
        <w:rPr>
          <w:rFonts w:ascii="Arial" w:hAnsi="Arial" w:cs="Arial" w:eastAsia="Arial" w:hint="Arial"/>
          <w:color w:val="000000" w:themeColor="text1"/>
          <w:sz w:val="20"/>
          <w:szCs w:val="20"/>
          <w:lang w:bidi="en-GB" w:val="en-GB"/>
        </w:rPr>
        <w:t xml:space="preserve"> created in co-operation with a number of paint manufacturers. </w:t>
      </w:r>
    </w:p>
    <w:p xmlns:w="http://schemas.openxmlformats.org/wordprocessingml/2006/main" w:rsidR="006C1DBD" w:rsidRDefault="00DB099B" w:rsidP="00DB099B">
      <w:pPr>
        <w:adjustRightInd w:val="0"/>
        <w:snapToGrid w:val="0"/>
        <w:rPr>
          <w:rFonts w:ascii="Arial" w:hAnsi="Arial" w:cs="Arial"/>
          <w:color w:val="000000" w:themeColor="text1"/>
          <w:sz w:val="20"/>
          <w:szCs w:val="20"/>
        </w:rPr>
      </w:pPr>
      <w:r w:rsidRPr="00F24857">
        <w:rPr>
          <w:rFonts w:ascii="Arial" w:hAnsi="Arial" w:cs="Arial" w:eastAsia="Arial" w:hint="Arial"/>
          <w:color w:val="000000" w:themeColor="text1"/>
          <w:sz w:val="20"/>
          <w:szCs w:val="20"/>
          <w:lang w:bidi="en-GB" w:val="en-GB"/>
        </w:rPr>
        <w:t xml:space="preserve">On </w:t>
      </w:r>
      <w:r w:rsidRPr="00F24857">
        <w:rPr>
          <w:b/>
          <w:rFonts w:ascii="Arial" w:hAnsi="Arial" w:cs="Arial" w:eastAsia="Arial" w:hint="Arial"/>
          <w:color w:val="000000" w:themeColor="text1"/>
          <w:sz w:val="20"/>
          <w:szCs w:val="20"/>
          <w:lang w:bidi="en-GB" w:val="en-GB"/>
        </w:rPr>
        <w:t xml:space="preserve">21</w:t>
      </w:r>
      <w:r w:rsidRPr="00F24857">
        <w:rPr>
          <w:b/>
          <w:vertAlign w:val="superscript"/>
          <w:rFonts w:ascii="Arial" w:hAnsi="Arial" w:cs="Arial" w:eastAsia="Arial" w:hint="Arial"/>
          <w:color w:val="000000" w:themeColor="text1"/>
          <w:sz w:val="20"/>
          <w:szCs w:val="20"/>
          <w:lang w:bidi="en-GB" w:val="en-GB"/>
        </w:rPr>
        <w:t xml:space="preserve">st</w:t>
      </w:r>
      <w:r w:rsidRPr="00F24857">
        <w:rPr>
          <w:b/>
          <w:rFonts w:ascii="Arial" w:hAnsi="Arial" w:cs="Arial" w:eastAsia="Arial" w:hint="Arial"/>
          <w:color w:val="000000" w:themeColor="text1"/>
          <w:sz w:val="20"/>
          <w:szCs w:val="20"/>
          <w:lang w:bidi="en-GB" w:val="en-GB"/>
        </w:rPr>
        <w:t xml:space="preserve"> May</w:t>
      </w:r>
      <w:r w:rsidRPr="00F24857">
        <w:rPr>
          <w:rFonts w:ascii="Arial" w:hAnsi="Arial" w:cs="Arial" w:eastAsia="Arial" w:hint="Arial"/>
          <w:color w:val="000000" w:themeColor="text1"/>
          <w:sz w:val="20"/>
          <w:szCs w:val="20"/>
          <w:lang w:bidi="en-GB" w:val="en-GB"/>
        </w:rPr>
        <w:t xml:space="preserve">, technologies “made in Giardina Group” will apply products from </w:t>
      </w:r>
      <w:r w:rsidRPr="00F24857">
        <w:rPr>
          <w:b/>
          <w:rFonts w:ascii="Arial" w:hAnsi="Arial" w:cs="Arial" w:eastAsia="Arial" w:hint="Arial"/>
          <w:color w:val="000000" w:themeColor="text1"/>
          <w:sz w:val="20"/>
          <w:szCs w:val="20"/>
          <w:lang w:bidi="en-GB" w:val="en-GB"/>
        </w:rPr>
        <w:t xml:space="preserve">Sirca</w:t>
      </w:r>
      <w:r w:rsidRPr="00F24857">
        <w:rPr>
          <w:rFonts w:ascii="Arial" w:hAnsi="Arial" w:cs="Arial" w:eastAsia="Arial" w:hint="Arial"/>
          <w:color w:val="000000" w:themeColor="text1"/>
          <w:sz w:val="20"/>
          <w:szCs w:val="20"/>
          <w:lang w:bidi="en-GB" w:val="en-GB"/>
        </w:rPr>
        <w:t xml:space="preserve"> (www.sirca.it), on 22</w:t>
      </w:r>
      <w:r w:rsidRPr="00F24857">
        <w:rPr>
          <w:vertAlign w:val="superscript"/>
          <w:rFonts w:ascii="Arial" w:hAnsi="Arial" w:cs="Arial" w:eastAsia="Arial" w:hint="Arial"/>
          <w:color w:val="000000" w:themeColor="text1"/>
          <w:sz w:val="20"/>
          <w:szCs w:val="20"/>
          <w:lang w:bidi="en-GB" w:val="en-GB"/>
        </w:rPr>
        <w:t xml:space="preserve">nd</w:t>
      </w:r>
      <w:r w:rsidRPr="00F24857">
        <w:rPr>
          <w:rFonts w:ascii="Arial" w:hAnsi="Arial" w:cs="Arial" w:eastAsia="Arial" w:hint="Arial"/>
          <w:color w:val="000000" w:themeColor="text1"/>
          <w:sz w:val="20"/>
          <w:szCs w:val="20"/>
          <w:lang w:bidi="en-GB" w:val="en-GB"/>
        </w:rPr>
        <w:t xml:space="preserve"> May they will be from </w:t>
      </w:r>
      <w:r w:rsidRPr="00F24857">
        <w:rPr>
          <w:b/>
          <w:rFonts w:ascii="Arial" w:hAnsi="Arial" w:cs="Arial" w:eastAsia="Arial" w:hint="Arial"/>
          <w:color w:val="000000" w:themeColor="text1"/>
          <w:sz w:val="20"/>
          <w:szCs w:val="20"/>
          <w:lang w:bidi="en-GB" w:val="en-GB"/>
        </w:rPr>
        <w:t xml:space="preserve">Icro Coatings</w:t>
      </w:r>
      <w:r w:rsidRPr="00F24857">
        <w:rPr>
          <w:rFonts w:ascii="Arial" w:hAnsi="Arial" w:cs="Arial" w:eastAsia="Arial" w:hint="Arial"/>
          <w:color w:val="000000" w:themeColor="text1"/>
          <w:sz w:val="20"/>
          <w:szCs w:val="20"/>
          <w:lang w:bidi="en-GB" w:val="en-GB"/>
        </w:rPr>
        <w:t xml:space="preserve"> (www.icro.it), on 23</w:t>
      </w:r>
      <w:r w:rsidRPr="00F24857">
        <w:rPr>
          <w:vertAlign w:val="superscript"/>
          <w:rFonts w:ascii="Arial" w:hAnsi="Arial" w:cs="Arial" w:eastAsia="Arial" w:hint="Arial"/>
          <w:color w:val="000000" w:themeColor="text1"/>
          <w:sz w:val="20"/>
          <w:szCs w:val="20"/>
          <w:lang w:bidi="en-GB" w:val="en-GB"/>
        </w:rPr>
        <w:t xml:space="preserve">rd</w:t>
      </w:r>
      <w:r w:rsidRPr="00F24857">
        <w:rPr>
          <w:rFonts w:ascii="Arial" w:hAnsi="Arial" w:cs="Arial" w:eastAsia="Arial" w:hint="Arial"/>
          <w:color w:val="000000" w:themeColor="text1"/>
          <w:sz w:val="20"/>
          <w:szCs w:val="20"/>
          <w:lang w:bidi="en-GB" w:val="en-GB"/>
        </w:rPr>
        <w:t xml:space="preserve"> May from </w:t>
      </w:r>
      <w:r w:rsidRPr="00F24857">
        <w:rPr>
          <w:b/>
          <w:rFonts w:ascii="Arial" w:hAnsi="Arial" w:cs="Arial" w:eastAsia="Arial" w:hint="Arial"/>
          <w:color w:val="000000" w:themeColor="text1"/>
          <w:sz w:val="20"/>
          <w:szCs w:val="20"/>
          <w:lang w:bidi="en-GB" w:val="en-GB"/>
        </w:rPr>
        <w:t xml:space="preserve">Ica </w:t>
      </w:r>
      <w:r w:rsidRPr="00F24857">
        <w:rPr>
          <w:rFonts w:ascii="Arial" w:hAnsi="Arial" w:cs="Arial" w:eastAsia="Arial" w:hint="Arial"/>
          <w:color w:val="000000" w:themeColor="text1"/>
          <w:sz w:val="20"/>
          <w:szCs w:val="20"/>
          <w:lang w:bidi="en-GB" w:val="en-GB"/>
        </w:rPr>
        <w:t xml:space="preserve">(www.icapsa.com) and on 24</w:t>
      </w:r>
      <w:r w:rsidRPr="00F24857">
        <w:rPr>
          <w:vertAlign w:val="superscript"/>
          <w:rFonts w:ascii="Arial" w:hAnsi="Arial" w:cs="Arial" w:eastAsia="Arial" w:hint="Arial"/>
          <w:color w:val="000000" w:themeColor="text1"/>
          <w:sz w:val="20"/>
          <w:szCs w:val="20"/>
          <w:lang w:bidi="en-GB" w:val="en-GB"/>
        </w:rPr>
        <w:t xml:space="preserve">th</w:t>
      </w:r>
      <w:r w:rsidRPr="00F24857">
        <w:rPr>
          <w:rFonts w:ascii="Arial" w:hAnsi="Arial" w:cs="Arial" w:eastAsia="Arial" w:hint="Arial"/>
          <w:color w:val="000000" w:themeColor="text1"/>
          <w:sz w:val="20"/>
          <w:szCs w:val="20"/>
          <w:lang w:bidi="en-GB" w:val="en-GB"/>
        </w:rPr>
        <w:t xml:space="preserve"> May from </w:t>
      </w:r>
      <w:r w:rsidRPr="00F24857">
        <w:rPr>
          <w:b/>
          <w:rFonts w:ascii="Arial" w:hAnsi="Arial" w:cs="Arial" w:eastAsia="Arial" w:hint="Arial"/>
          <w:color w:val="000000" w:themeColor="text1"/>
          <w:sz w:val="20"/>
          <w:szCs w:val="20"/>
          <w:lang w:bidi="en-GB" w:val="en-GB"/>
        </w:rPr>
        <w:t xml:space="preserve">Renner Italia</w:t>
      </w:r>
      <w:r w:rsidRPr="00F24857">
        <w:rPr>
          <w:rFonts w:ascii="Arial" w:hAnsi="Arial" w:cs="Arial" w:eastAsia="Arial" w:hint="Arial"/>
          <w:color w:val="000000" w:themeColor="text1"/>
          <w:sz w:val="20"/>
          <w:szCs w:val="20"/>
          <w:lang w:bidi="en-GB" w:val="en-GB"/>
        </w:rPr>
        <w:t xml:space="preserve"> (www.renneritalia.com). </w:t>
      </w:r>
    </w:p>
    <w:p xmlns:w="http://schemas.openxmlformats.org/wordprocessingml/2006/main" w:rsidR="006C1DBD" w:rsidRDefault="006C1DBD" w:rsidP="00DB099B">
      <w:pPr>
        <w:adjustRightInd w:val="0"/>
        <w:snapToGrid w:val="0"/>
        <w:rPr>
          <w:rFonts w:ascii="Arial" w:hAnsi="Arial" w:cs="Arial"/>
          <w:color w:val="000000" w:themeColor="text1"/>
          <w:sz w:val="20"/>
          <w:szCs w:val="20"/>
        </w:rPr>
      </w:pPr>
    </w:p>
    <w:p xmlns:w="http://schemas.openxmlformats.org/wordprocessingml/2006/main" w:rsidR="006C1DBD" w:rsidRDefault="00DB099B" w:rsidP="006C1DBD">
      <w:pPr>
        <w:adjustRightInd w:val="0"/>
        <w:snapToGrid w:val="0"/>
        <w:rPr>
          <w:rFonts w:ascii="Arial" w:hAnsi="Arial" w:cs="Arial"/>
          <w:sz w:val="20"/>
          <w:szCs w:val="20"/>
        </w:rPr>
      </w:pPr>
      <w:r w:rsidRPr="00F24857">
        <w:rPr>
          <w:rFonts w:ascii="Arial" w:hAnsi="Arial" w:cs="Arial" w:eastAsia="Arial" w:hint="Arial"/>
          <w:color w:val="000000" w:themeColor="text1"/>
          <w:sz w:val="20"/>
          <w:szCs w:val="20"/>
          <w:lang w:bidi="en-GB" w:val="en-GB"/>
        </w:rPr>
        <w:t xml:space="preserve">In the spotlight you will find the well-established </w:t>
      </w:r>
      <w:r w:rsidRPr="00F24857">
        <w:rPr>
          <w:b/>
          <w:rFonts w:ascii="Arial" w:hAnsi="Arial" w:cs="Arial" w:eastAsia="Arial" w:hint="Arial"/>
          <w:color w:val="000000" w:themeColor="text1"/>
          <w:sz w:val="20"/>
          <w:szCs w:val="20"/>
          <w:lang w:bidi="en-GB" w:val="en-GB"/>
        </w:rPr>
        <w:t xml:space="preserve">“Rolltech Flexi”</w:t>
      </w:r>
      <w:r w:rsidRPr="00F24857">
        <w:rPr>
          <w:rFonts w:ascii="Arial" w:hAnsi="Arial" w:cs="Arial" w:eastAsia="Arial" w:hint="Arial"/>
          <w:color w:val="000000" w:themeColor="text1"/>
          <w:sz w:val="20"/>
          <w:szCs w:val="20"/>
          <w:lang w:bidi="en-GB" w:val="en-GB"/>
        </w:rPr>
        <w:t xml:space="preserve">, a roller coater created during four years of extensive research and testing that have resulted in the development of an extremely sturdy and versatile solution, capable of responding to market needs with a series of innovative technical solutions that have resulted in its patent.</w:t>
      </w:r>
    </w:p>
    <w:p xmlns:w="http://schemas.openxmlformats.org/wordprocessingml/2006/main" w:rsidR="006C1DBD" w:rsidRPr="00DB099B" w:rsidRDefault="006C1DBD" w:rsidP="006C1DBD">
      <w:pPr>
        <w:adjustRightInd w:val="0"/>
        <w:snapToGrid w:val="0"/>
        <w:rPr>
          <w:rFonts w:ascii="Arial" w:hAnsi="Arial" w:cs="Arial"/>
          <w:sz w:val="20"/>
          <w:szCs w:val="20"/>
        </w:rPr>
      </w:pPr>
      <w:r>
        <w:rPr>
          <w:rFonts w:ascii="Arial" w:hAnsi="Arial" w:cs="Arial" w:eastAsia="Arial" w:hint="Arial"/>
          <w:sz w:val="20"/>
          <w:szCs w:val="20"/>
          <w:lang w:bidi="en-GB" w:val="en-GB"/>
        </w:rPr>
        <w:t xml:space="preserve">A machine designed and built to apply UV and conventional primers on 3D surfaces, but which has also proved to be an excellent solution for the application of special coating cycles on flat surfaces.</w:t>
      </w:r>
    </w:p>
    <w:p xmlns:w="http://schemas.openxmlformats.org/wordprocessingml/2006/main" w:rsidR="006C1DBD" w:rsidRDefault="006C1DBD" w:rsidP="00DB099B">
      <w:pPr>
        <w:adjustRightInd w:val="0"/>
        <w:snapToGrid w:val="0"/>
        <w:rPr>
          <w:rFonts w:ascii="Arial" w:hAnsi="Arial" w:cs="Arial"/>
          <w:sz w:val="20"/>
          <w:szCs w:val="20"/>
        </w:rPr>
      </w:pPr>
    </w:p>
    <w:p xmlns:w="http://schemas.openxmlformats.org/wordprocessingml/2006/main" w:rsidR="00E40DD2" w:rsidRDefault="00E40DD2" w:rsidP="00DB099B">
      <w:pPr>
        <w:adjustRightInd w:val="0"/>
        <w:snapToGrid w:val="0"/>
        <w:rPr>
          <w:rFonts w:ascii="Arial" w:hAnsi="Arial" w:cs="Arial"/>
          <w:sz w:val="20"/>
          <w:szCs w:val="20"/>
        </w:rPr>
      </w:pPr>
      <w:r>
        <w:rPr>
          <w:rFonts w:ascii="Arial" w:hAnsi="Arial" w:cs="Arial" w:eastAsia="Arial" w:hint="Arial"/>
          <w:sz w:val="20"/>
          <w:szCs w:val="20"/>
          <w:lang w:bidi="en-GB" w:val="en-GB"/>
        </w:rPr>
        <w:t xml:space="preserve">At Xylexpo there will, of course, be room for the “</w:t>
      </w:r>
      <w:r>
        <w:rPr>
          <w:b/>
          <w:rFonts w:ascii="Arial" w:hAnsi="Arial" w:cs="Arial" w:eastAsia="Arial" w:hint="Arial"/>
          <w:sz w:val="20"/>
          <w:szCs w:val="20"/>
          <w:lang w:bidi="en-GB" w:val="en-GB"/>
        </w:rPr>
        <w:t xml:space="preserve">Dualtech 400</w:t>
      </w:r>
      <w:r>
        <w:rPr>
          <w:rFonts w:ascii="Arial" w:hAnsi="Arial" w:cs="Arial" w:eastAsia="Arial" w:hint="Arial"/>
          <w:sz w:val="20"/>
          <w:szCs w:val="20"/>
          <w:lang w:bidi="en-GB" w:val="en-GB"/>
        </w:rPr>
        <w:t xml:space="preserve">”, an automatic spraying machine with two reciprocating arms and paper belt that is the epitome of the Group’s expertise and comprehensive catalogue of solutions in this specific segment of the coating industry.</w:t>
      </w:r>
    </w:p>
    <w:p xmlns:w="http://schemas.openxmlformats.org/wordprocessingml/2006/main" w:rsidR="003F2979" w:rsidRDefault="003F2979" w:rsidP="005738C6">
      <w:pPr>
        <w:adjustRightInd w:val="0"/>
        <w:snapToGrid w:val="0"/>
        <w:rPr>
          <w:rFonts w:ascii="Arial" w:hAnsi="Arial" w:cs="Arial"/>
          <w:sz w:val="20"/>
          <w:szCs w:val="20"/>
        </w:rPr>
      </w:pPr>
    </w:p>
    <w:p xmlns:w="http://schemas.openxmlformats.org/wordprocessingml/2006/main" w:rsidR="005738C6" w:rsidRDefault="005738C6" w:rsidP="005738C6">
      <w:pPr>
        <w:adjustRightInd w:val="0"/>
        <w:snapToGrid w:val="0"/>
        <w:rPr>
          <w:rFonts w:ascii="Arial" w:hAnsi="Arial" w:cs="Arial"/>
          <w:sz w:val="20"/>
          <w:szCs w:val="20"/>
        </w:rPr>
      </w:pPr>
      <w:r>
        <w:rPr>
          <w:rFonts w:ascii="Arial" w:hAnsi="Arial" w:cs="Arial" w:eastAsia="Arial" w:hint="Arial"/>
          <w:sz w:val="20"/>
          <w:szCs w:val="20"/>
          <w:lang w:bidi="en-GB" w:val="en-GB"/>
        </w:rPr>
        <w:t xml:space="preserve">As regards edge and profile sanding, the Group will present the </w:t>
      </w:r>
      <w:r>
        <w:rPr>
          <w:b/>
          <w:rFonts w:ascii="Arial" w:hAnsi="Arial" w:cs="Arial" w:eastAsia="Arial" w:hint="Arial"/>
          <w:sz w:val="20"/>
          <w:szCs w:val="20"/>
          <w:lang w:bidi="en-GB" w:val="en-GB"/>
        </w:rPr>
        <w:t xml:space="preserve">Destefani “Mvt 3000”</w:t>
      </w:r>
      <w:r>
        <w:rPr>
          <w:rFonts w:ascii="Arial" w:hAnsi="Arial" w:cs="Arial" w:eastAsia="Arial" w:hint="Arial"/>
          <w:sz w:val="20"/>
          <w:szCs w:val="20"/>
          <w:lang w:bidi="en-GB" w:val="en-GB"/>
        </w:rPr>
        <w:t xml:space="preserve"> edge sander, in a configuration that has been gaining considerable popularity recently thanks to its ability to fulfil precise user requirements.</w:t>
      </w:r>
    </w:p>
    <w:p xmlns:w="http://schemas.openxmlformats.org/wordprocessingml/2006/main" w:rsidR="003F2979" w:rsidRDefault="003F2979" w:rsidP="005738C6">
      <w:pPr>
        <w:adjustRightInd w:val="0"/>
        <w:snapToGrid w:val="0"/>
        <w:rPr>
          <w:rFonts w:ascii="Arial" w:hAnsi="Arial" w:cs="Arial"/>
          <w:sz w:val="20"/>
          <w:szCs w:val="20"/>
        </w:rPr>
      </w:pPr>
    </w:p>
    <w:p xmlns:w="http://schemas.openxmlformats.org/wordprocessingml/2006/main" w:rsidR="003F2979" w:rsidRDefault="003F2979" w:rsidP="003F2979">
      <w:pPr>
        <w:adjustRightInd w:val="0"/>
        <w:snapToGrid w:val="0"/>
        <w:rPr>
          <w:rFonts w:ascii="Arial" w:hAnsi="Arial" w:cs="Arial"/>
          <w:sz w:val="20"/>
          <w:szCs w:val="20"/>
        </w:rPr>
      </w:pPr>
      <w:r w:rsidRPr="003F2979">
        <w:rPr>
          <w:rFonts w:ascii="Arial" w:hAnsi="Arial" w:cs="Arial" w:eastAsia="Arial" w:hint="Arial"/>
          <w:sz w:val="20"/>
          <w:szCs w:val="20"/>
          <w:lang w:bidi="en-GB" w:val="en-GB"/>
        </w:rPr>
        <w:t xml:space="preserve">The Giardina Group’s stand will also have room for the important question of drying: in addition to the “</w:t>
      </w:r>
      <w:r w:rsidRPr="003F2979">
        <w:rPr>
          <w:b/>
          <w:rFonts w:ascii="Arial" w:hAnsi="Arial" w:cs="Arial" w:eastAsia="Arial" w:hint="Arial"/>
          <w:sz w:val="20"/>
          <w:szCs w:val="20"/>
          <w:lang w:bidi="en-GB" w:val="en-GB"/>
        </w:rPr>
        <w:t xml:space="preserve">Uvtech GST</w:t>
      </w:r>
      <w:r w:rsidRPr="003F2979">
        <w:rPr>
          <w:rFonts w:ascii="Arial" w:hAnsi="Arial" w:cs="Arial" w:eastAsia="Arial" w:hint="Arial"/>
          <w:sz w:val="20"/>
          <w:szCs w:val="20"/>
          <w:lang w:bidi="en-GB" w:val="en-GB"/>
        </w:rPr>
        <w:t xml:space="preserve">” oven, a new</w:t>
      </w:r>
      <w:r w:rsidRPr="003F2979">
        <w:rPr>
          <w:b/>
          <w:rFonts w:ascii="Arial" w:hAnsi="Arial" w:cs="Arial" w:eastAsia="Arial" w:hint="Arial"/>
          <w:sz w:val="20"/>
          <w:szCs w:val="20"/>
          <w:lang w:bidi="en-GB" w:val="en-GB"/>
        </w:rPr>
        <w:t xml:space="preserve"> UV LED oven</w:t>
      </w:r>
      <w:r w:rsidRPr="003F2979">
        <w:rPr>
          <w:rFonts w:ascii="Arial" w:hAnsi="Arial" w:cs="Arial" w:eastAsia="Arial" w:hint="Arial"/>
          <w:sz w:val="20"/>
          <w:szCs w:val="20"/>
          <w:lang w:bidi="en-GB" w:val="en-GB"/>
        </w:rPr>
        <w:t xml:space="preserve"> will be presented, which is based on technology that the Group is developing and which will not fail to attract the attention of industry professionals both at the trade fair and, more importantly, over the next few years.</w:t>
      </w:r>
    </w:p>
    <w:p xmlns:w="http://schemas.openxmlformats.org/wordprocessingml/2006/main" w:rsidR="003F2979" w:rsidRDefault="003F2979" w:rsidP="003F2979">
      <w:pPr>
        <w:adjustRightInd w:val="0"/>
        <w:snapToGrid w:val="0"/>
        <w:rPr>
          <w:rFonts w:ascii="Arial" w:hAnsi="Arial" w:cs="Arial"/>
          <w:sz w:val="20"/>
          <w:szCs w:val="20"/>
        </w:rPr>
      </w:pPr>
      <w:r>
        <w:rPr>
          <w:rFonts w:ascii="Arial" w:hAnsi="Arial" w:cs="Arial" w:eastAsia="Arial" w:hint="Arial"/>
          <w:sz w:val="20"/>
          <w:szCs w:val="20"/>
          <w:lang w:bidi="en-GB" w:val="en-GB"/>
        </w:rPr>
        <w:t xml:space="preserve">As we all know, the efforts to reduce mercury lamps are shifting manufacturers’ attention to other energy sources, and in these applications too, </w:t>
      </w:r>
      <w:r>
        <w:rPr>
          <w:b/>
          <w:rFonts w:ascii="Arial" w:hAnsi="Arial" w:cs="Arial" w:eastAsia="Arial" w:hint="Arial"/>
          <w:sz w:val="20"/>
          <w:szCs w:val="20"/>
          <w:lang w:bidi="en-GB" w:val="en-GB"/>
        </w:rPr>
        <w:t xml:space="preserve">LED lamps</w:t>
      </w:r>
      <w:r>
        <w:rPr>
          <w:rFonts w:ascii="Arial" w:hAnsi="Arial" w:cs="Arial" w:eastAsia="Arial" w:hint="Arial"/>
          <w:sz w:val="20"/>
          <w:szCs w:val="20"/>
          <w:lang w:bidi="en-GB" w:val="en-GB"/>
        </w:rPr>
        <w:t xml:space="preserve"> can be an excellent solution, with enormous potential for development and innovation that - by stimulating </w:t>
      </w:r>
    </w:p>
    <w:p xmlns:w="http://schemas.openxmlformats.org/wordprocessingml/2006/main" w:rsidR="003F2979" w:rsidRDefault="003F2979" w:rsidP="003F2979">
      <w:pPr>
        <w:adjustRightInd w:val="0"/>
        <w:snapToGrid w:val="0"/>
        <w:rPr>
          <w:rFonts w:ascii="Arial" w:hAnsi="Arial" w:cs="Arial"/>
          <w:sz w:val="20"/>
          <w:szCs w:val="20"/>
        </w:rPr>
      </w:pPr>
    </w:p>
    <w:p xmlns:w="http://schemas.openxmlformats.org/wordprocessingml/2006/main" w:rsidR="003F2979" w:rsidRDefault="003F2979" w:rsidP="003F2979">
      <w:pPr>
        <w:adjustRightInd w:val="0"/>
        <w:snapToGrid w:val="0"/>
        <w:rPr>
          <w:rFonts w:ascii="Arial" w:hAnsi="Arial" w:cs="Arial"/>
          <w:sz w:val="20"/>
          <w:szCs w:val="20"/>
        </w:rPr>
      </w:pPr>
    </w:p>
    <w:p xmlns:w="http://schemas.openxmlformats.org/wordprocessingml/2006/main" w:rsidR="003F2979" w:rsidRDefault="003F2979" w:rsidP="003F2979">
      <w:pPr>
        <w:adjustRightInd w:val="0"/>
        <w:snapToGrid w:val="0"/>
        <w:rPr>
          <w:rFonts w:ascii="Arial" w:hAnsi="Arial" w:cs="Arial"/>
          <w:sz w:val="20"/>
          <w:szCs w:val="20"/>
        </w:rPr>
      </w:pPr>
    </w:p>
    <w:p xmlns:w="http://schemas.openxmlformats.org/wordprocessingml/2006/main" w:rsidR="003F2979" w:rsidRDefault="003F2979" w:rsidP="003F2979">
      <w:pPr>
        <w:adjustRightInd w:val="0"/>
        <w:snapToGrid w:val="0"/>
        <w:rPr>
          <w:rFonts w:ascii="Arial" w:hAnsi="Arial" w:cs="Arial"/>
          <w:sz w:val="20"/>
          <w:szCs w:val="20"/>
        </w:rPr>
      </w:pPr>
    </w:p>
    <w:p xmlns:w="http://schemas.openxmlformats.org/wordprocessingml/2006/main" w:rsidR="003F2979" w:rsidRDefault="003F2979" w:rsidP="003F2979">
      <w:pPr>
        <w:adjustRightInd w:val="0"/>
        <w:snapToGrid w:val="0"/>
        <w:rPr>
          <w:rFonts w:ascii="Arial" w:hAnsi="Arial" w:cs="Arial"/>
          <w:sz w:val="20"/>
          <w:szCs w:val="20"/>
        </w:rPr>
      </w:pPr>
    </w:p>
    <w:p xmlns:w="http://schemas.openxmlformats.org/wordprocessingml/2006/main" w:rsidR="003F2979" w:rsidRDefault="003F2979" w:rsidP="003F2979">
      <w:pPr>
        <w:adjustRightInd w:val="0"/>
        <w:snapToGrid w:val="0"/>
        <w:rPr>
          <w:rFonts w:ascii="Arial" w:hAnsi="Arial" w:cs="Arial"/>
          <w:sz w:val="20"/>
          <w:szCs w:val="20"/>
        </w:rPr>
      </w:pPr>
    </w:p>
    <w:p xmlns:w="http://schemas.openxmlformats.org/wordprocessingml/2006/main" w:rsidR="003F2979" w:rsidRDefault="003F2979" w:rsidP="003F2979">
      <w:pPr>
        <w:adjustRightInd w:val="0"/>
        <w:snapToGrid w:val="0"/>
        <w:rPr>
          <w:rFonts w:ascii="Arial" w:hAnsi="Arial" w:cs="Arial"/>
          <w:sz w:val="20"/>
          <w:szCs w:val="20"/>
        </w:rPr>
      </w:pPr>
    </w:p>
    <w:p xmlns:w="http://schemas.openxmlformats.org/wordprocessingml/2006/main" w:rsidR="003F2979" w:rsidRDefault="003F2979" w:rsidP="003F2979">
      <w:pPr>
        <w:adjustRightInd w:val="0"/>
        <w:snapToGrid w:val="0"/>
        <w:rPr>
          <w:rFonts w:ascii="Arial" w:hAnsi="Arial" w:cs="Arial"/>
          <w:sz w:val="20"/>
          <w:szCs w:val="20"/>
        </w:rPr>
      </w:pPr>
    </w:p>
    <w:p xmlns:w="http://schemas.openxmlformats.org/wordprocessingml/2006/main" w:rsidR="003F2979" w:rsidRDefault="003F2979" w:rsidP="003F2979">
      <w:pPr>
        <w:adjustRightInd w:val="0"/>
        <w:snapToGrid w:val="0"/>
        <w:rPr>
          <w:rFonts w:ascii="Arial" w:hAnsi="Arial" w:cs="Arial"/>
          <w:sz w:val="20"/>
          <w:szCs w:val="20"/>
        </w:rPr>
      </w:pPr>
    </w:p>
    <w:p xmlns:w="http://schemas.openxmlformats.org/wordprocessingml/2006/main" w:rsidR="003F2979" w:rsidRDefault="003F2979" w:rsidP="003F2979">
      <w:pPr>
        <w:adjustRightInd w:val="0"/>
        <w:snapToGrid w:val="0"/>
        <w:rPr>
          <w:rFonts w:ascii="Arial" w:hAnsi="Arial" w:cs="Arial"/>
          <w:sz w:val="20"/>
          <w:szCs w:val="20"/>
        </w:rPr>
      </w:pPr>
    </w:p>
    <w:p xmlns:w="http://schemas.openxmlformats.org/wordprocessingml/2006/main" w:rsidR="00C62CA4" w:rsidRDefault="00C62CA4" w:rsidP="003F2979">
      <w:pPr>
        <w:adjustRightInd w:val="0"/>
        <w:snapToGrid w:val="0"/>
        <w:rPr>
          <w:rFonts w:ascii="Arial" w:hAnsi="Arial" w:cs="Arial"/>
          <w:sz w:val="20"/>
          <w:szCs w:val="20"/>
        </w:rPr>
      </w:pPr>
    </w:p>
    <w:p xmlns:w="http://schemas.openxmlformats.org/wordprocessingml/2006/main" w:rsidR="00C62CA4" w:rsidRDefault="00C62CA4" w:rsidP="003F2979">
      <w:pPr>
        <w:adjustRightInd w:val="0"/>
        <w:snapToGrid w:val="0"/>
        <w:rPr>
          <w:rFonts w:ascii="Arial" w:hAnsi="Arial" w:cs="Arial"/>
          <w:sz w:val="20"/>
          <w:szCs w:val="20"/>
        </w:rPr>
      </w:pPr>
    </w:p>
    <w:p xmlns:w="http://schemas.openxmlformats.org/wordprocessingml/2006/main" w:rsidR="00C62CA4" w:rsidRDefault="00C62CA4" w:rsidP="003F2979">
      <w:pPr>
        <w:adjustRightInd w:val="0"/>
        <w:snapToGrid w:val="0"/>
        <w:rPr>
          <w:rFonts w:ascii="Arial" w:hAnsi="Arial" w:cs="Arial"/>
          <w:sz w:val="20"/>
          <w:szCs w:val="20"/>
        </w:rPr>
      </w:pPr>
    </w:p>
    <w:p xmlns:w="http://schemas.openxmlformats.org/wordprocessingml/2006/main" w:rsidR="003F2979" w:rsidRPr="003F2979" w:rsidRDefault="003F2979" w:rsidP="003F2979">
      <w:pPr>
        <w:adjustRightInd w:val="0"/>
        <w:snapToGrid w:val="0"/>
        <w:rPr>
          <w:rFonts w:ascii="Arial" w:hAnsi="Arial" w:cs="Arial"/>
          <w:sz w:val="20"/>
          <w:szCs w:val="20"/>
        </w:rPr>
      </w:pPr>
      <w:r>
        <w:rPr>
          <w:rFonts w:ascii="Arial" w:hAnsi="Arial" w:cs="Arial" w:eastAsia="Arial" w:hint="Arial"/>
          <w:sz w:val="20"/>
          <w:szCs w:val="20"/>
          <w:lang w:bidi="en-GB" w:val="en-GB"/>
        </w:rPr>
        <w:t xml:space="preserve">LED manufacturers to achieve adequate emissions - will allow them to completely supplant current technologies at every stage of the coating process. </w:t>
      </w:r>
    </w:p>
    <w:p xmlns:w="http://schemas.openxmlformats.org/wordprocessingml/2006/main" w:rsidR="003F2979" w:rsidRPr="003F2979" w:rsidRDefault="003F2979" w:rsidP="003F2979">
      <w:pPr>
        <w:adjustRightInd w:val="0"/>
        <w:snapToGrid w:val="0"/>
        <w:rPr>
          <w:rFonts w:ascii="Arial" w:hAnsi="Arial" w:cs="Arial"/>
          <w:sz w:val="20"/>
          <w:szCs w:val="20"/>
        </w:rPr>
      </w:pPr>
      <w:r w:rsidRPr="003F2979">
        <w:rPr>
          <w:rFonts w:ascii="Arial" w:hAnsi="Arial" w:cs="Arial" w:eastAsia="Arial" w:hint="Arial"/>
          <w:sz w:val="20"/>
          <w:szCs w:val="20"/>
          <w:lang w:bidi="en-GB" w:val="en-GB"/>
        </w:rPr>
        <w:t xml:space="preserve"> </w:t>
      </w:r>
    </w:p>
    <w:p xmlns:w="http://schemas.openxmlformats.org/wordprocessingml/2006/main" w:rsidR="003F2979" w:rsidRPr="003F2979" w:rsidRDefault="003F2979" w:rsidP="003F2979">
      <w:pPr>
        <w:adjustRightInd w:val="0"/>
        <w:snapToGrid w:val="0"/>
        <w:rPr>
          <w:rFonts w:ascii="Arial" w:hAnsi="Arial" w:cs="Arial"/>
          <w:sz w:val="20"/>
          <w:szCs w:val="20"/>
        </w:rPr>
      </w:pPr>
      <w:r w:rsidRPr="003F2979">
        <w:rPr>
          <w:rFonts w:ascii="Arial" w:hAnsi="Arial" w:cs="Arial" w:eastAsia="Arial" w:hint="Arial"/>
          <w:sz w:val="20"/>
          <w:szCs w:val="20"/>
          <w:lang w:bidi="en-GB" w:val="en-GB"/>
        </w:rPr>
        <w:t xml:space="preserve">A BUSY WEEK...</w:t>
      </w:r>
    </w:p>
    <w:p xmlns:w="http://schemas.openxmlformats.org/wordprocessingml/2006/main" w:rsidR="00DB099B" w:rsidRPr="00F24857" w:rsidRDefault="003F2979" w:rsidP="00692949">
      <w:pPr>
        <w:adjustRightInd w:val="0"/>
        <w:snapToGrid w:val="0"/>
        <w:rPr>
          <w:rFonts w:ascii="Arial" w:hAnsi="Arial" w:cs="Arial"/>
          <w:color w:val="000000" w:themeColor="text1"/>
          <w:sz w:val="20"/>
          <w:szCs w:val="20"/>
        </w:rPr>
      </w:pPr>
      <w:r>
        <w:rPr>
          <w:rFonts w:ascii="Arial" w:hAnsi="Arial" w:cs="Arial" w:eastAsia="Arial" w:hint="Arial"/>
          <w:sz w:val="20"/>
          <w:szCs w:val="20"/>
          <w:lang w:bidi="en-GB" w:val="en-GB"/>
        </w:rPr>
        <w:t xml:space="preserve">The days in Milan will be extremely busy, and not only at the fair: visitors wishing to learn more about certain topics, or get a closer look at all the technologies in the Giardina Group catalogue, will be able to visit the </w:t>
      </w:r>
      <w:r w:rsidR="00DB099B" w:rsidRPr="00692949">
        <w:rPr>
          <w:b/>
          <w:rFonts w:ascii="Arial" w:hAnsi="Arial" w:cs="Arial" w:eastAsia="Arial" w:hint="Arial"/>
          <w:color w:val="000000" w:themeColor="text1"/>
          <w:sz w:val="20"/>
          <w:szCs w:val="20"/>
          <w:lang w:bidi="en-GB" w:val="en-GB"/>
        </w:rPr>
        <w:t xml:space="preserve">“Giampiero Mauri Innovation Centre” </w:t>
      </w:r>
      <w:r w:rsidR="00DB099B" w:rsidRPr="00692949">
        <w:rPr>
          <w:rFonts w:ascii="Arial" w:hAnsi="Arial" w:cs="Arial" w:eastAsia="Arial" w:hint="Arial"/>
          <w:color w:val="000000" w:themeColor="text1"/>
          <w:sz w:val="20"/>
          <w:szCs w:val="20"/>
          <w:lang w:bidi="en-GB" w:val="en-GB"/>
        </w:rPr>
        <w:t xml:space="preserve">in Novedrate, a few kilometres from FieraMilano-Rho. Here, it will be possible to experience curtain, roller and spray coating solutions for </w:t>
      </w:r>
      <w:r w:rsidR="00DB099B" w:rsidRPr="00692949">
        <w:rPr>
          <w:b/>
          <w:rFonts w:ascii="Arial" w:hAnsi="Arial" w:cs="Arial" w:eastAsia="Arial" w:hint="Arial"/>
          <w:color w:val="000000" w:themeColor="text1"/>
          <w:sz w:val="20"/>
          <w:szCs w:val="20"/>
          <w:lang w:bidi="en-GB" w:val="en-GB"/>
        </w:rPr>
        <w:t xml:space="preserve">any quality and production requirements</w:t>
      </w:r>
      <w:r w:rsidR="00DB099B" w:rsidRPr="00692949">
        <w:rPr>
          <w:rFonts w:ascii="Arial" w:hAnsi="Arial" w:cs="Arial" w:eastAsia="Arial" w:hint="Arial"/>
          <w:color w:val="000000" w:themeColor="text1"/>
          <w:sz w:val="20"/>
          <w:szCs w:val="20"/>
          <w:lang w:bidi="en-GB" w:val="en-GB"/>
        </w:rPr>
        <w:t xml:space="preserve">, as well as witness specific spray coating trials with the </w:t>
      </w:r>
      <w:r w:rsidR="00DB099B" w:rsidRPr="00692949">
        <w:rPr>
          <w:b/>
          <w:rFonts w:ascii="Arial" w:hAnsi="Arial" w:cs="Arial" w:eastAsia="Arial" w:hint="Arial"/>
          <w:color w:val="000000" w:themeColor="text1"/>
          <w:sz w:val="20"/>
          <w:szCs w:val="20"/>
          <w:lang w:bidi="en-GB" w:val="en-GB"/>
        </w:rPr>
        <w:t xml:space="preserve">“Zerogloss” excimer </w:t>
      </w:r>
      <w:r w:rsidR="00DB099B" w:rsidRPr="00692949">
        <w:rPr>
          <w:rFonts w:ascii="Arial" w:hAnsi="Arial" w:cs="Arial" w:eastAsia="Arial" w:hint="Arial"/>
          <w:color w:val="000000" w:themeColor="text1"/>
          <w:sz w:val="20"/>
          <w:szCs w:val="20"/>
          <w:lang w:bidi="en-GB" w:val="en-GB"/>
        </w:rPr>
        <w:t xml:space="preserve">technology that now achieves </w:t>
      </w:r>
      <w:r w:rsidR="00692949" w:rsidRPr="00692949">
        <w:rPr>
          <w:rStyle w:val="s7"/>
          <w:rFonts w:ascii="Arial" w:eastAsiaTheme="minorHAnsi" w:hAnsi="Arial" w:cs="Arial" w:eastAsia="Arial" w:hint="Arial"/>
          <w:b/>
          <w:color w:val="000000" w:themeColor="text1"/>
          <w:sz w:val="20"/>
          <w:szCs w:val="20"/>
          <w:lang w:bidi="en-GB" w:val="en-GB"/>
        </w:rPr>
        <w:t xml:space="preserve">total opaqueness</w:t>
      </w:r>
      <w:r w:rsidR="00692949" w:rsidRPr="00692949">
        <w:rPr>
          <w:rStyle w:val="s5"/>
          <w:rFonts w:ascii="Arial" w:hAnsi="Arial" w:cs="Arial" w:eastAsia="Arial" w:hint="Arial"/>
          <w:color w:val="000000" w:themeColor="text1"/>
          <w:sz w:val="20"/>
          <w:szCs w:val="20"/>
          <w:lang w:bidi="en-GB" w:val="en-GB"/>
        </w:rPr>
        <w:t xml:space="preserve">, thereby increasing resistance to scratches, wear or marks</w:t>
      </w:r>
      <w:r w:rsidR="00DB099B" w:rsidRPr="00692949">
        <w:rPr>
          <w:rFonts w:ascii="Arial" w:hAnsi="Arial" w:cs="Arial" w:eastAsia="Arial" w:hint="Arial"/>
          <w:color w:val="000000" w:themeColor="text1"/>
          <w:sz w:val="20"/>
          <w:szCs w:val="20"/>
          <w:lang w:bidi="en-GB" w:val="en-GB"/>
        </w:rPr>
        <w:t xml:space="preserve"> not only on flat panels, but also</w:t>
      </w:r>
      <w:r w:rsidR="00DB099B" w:rsidRPr="00692949">
        <w:rPr>
          <w:b/>
          <w:rFonts w:ascii="Arial" w:hAnsi="Arial" w:cs="Arial" w:eastAsia="Arial" w:hint="Arial"/>
          <w:color w:val="000000" w:themeColor="text1"/>
          <w:sz w:val="20"/>
          <w:szCs w:val="20"/>
          <w:lang w:bidi="en-GB" w:val="en-GB"/>
        </w:rPr>
        <w:t xml:space="preserve"> on 3D panels</w:t>
      </w:r>
      <w:r w:rsidR="00DB099B" w:rsidRPr="00692949">
        <w:rPr>
          <w:rFonts w:ascii="Arial" w:hAnsi="Arial" w:cs="Arial" w:eastAsia="Arial" w:hint="Arial"/>
          <w:color w:val="000000" w:themeColor="text1"/>
          <w:sz w:val="20"/>
          <w:szCs w:val="20"/>
          <w:lang w:bidi="en-GB" w:val="en-GB"/>
        </w:rPr>
        <w:t xml:space="preserve">. </w:t>
      </w:r>
    </w:p>
    <w:p xmlns:w="http://schemas.openxmlformats.org/wordprocessingml/2006/main" w:rsidR="00DB099B" w:rsidRPr="00F24857" w:rsidRDefault="00DB099B" w:rsidP="00DB099B">
      <w:pPr>
        <w:adjustRightInd w:val="0"/>
        <w:snapToGrid w:val="0"/>
        <w:rPr>
          <w:rFonts w:ascii="Arial" w:hAnsi="Arial" w:cs="Arial"/>
          <w:sz w:val="20"/>
          <w:szCs w:val="20"/>
        </w:rPr>
      </w:pPr>
    </w:p>
    <w:p xmlns:w="http://schemas.openxmlformats.org/wordprocessingml/2006/main" w:rsidR="00C90D04" w:rsidRPr="00DB099B" w:rsidRDefault="00C90D04" w:rsidP="00894FDA">
      <w:pPr>
        <w:adjustRightInd w:val="0"/>
        <w:snapToGrid w:val="0"/>
        <w:rPr>
          <w:rFonts w:ascii="Arial" w:hAnsi="Arial" w:cs="Arial"/>
          <w:color w:val="FF0000"/>
          <w:sz w:val="20"/>
          <w:szCs w:val="20"/>
        </w:rPr>
      </w:pPr>
    </w:p>
    <w:p xmlns:w="http://schemas.openxmlformats.org/wordprocessingml/2006/main" w:rsidR="00CE44C8" w:rsidRPr="00727A70" w:rsidRDefault="00CE44C8" w:rsidP="00894FDA">
      <w:pPr>
        <w:adjustRightInd w:val="0"/>
        <w:snapToGrid w:val="0"/>
        <w:rPr>
          <w:rFonts w:ascii="Arial" w:hAnsi="Arial" w:cs="Arial"/>
          <w:b/>
          <w:bCs/>
          <w:i/>
          <w:iCs/>
          <w:sz w:val="20"/>
          <w:szCs w:val="20"/>
          <w:lang w:val="en-US"/>
        </w:rPr>
      </w:pPr>
    </w:p>
    <w:p xmlns:w="http://schemas.openxmlformats.org/wordprocessingml/2006/main" w:rsidR="00CE44C8" w:rsidRPr="00727A70" w:rsidRDefault="00CE44C8" w:rsidP="00894FDA">
      <w:pPr>
        <w:adjustRightInd w:val="0"/>
        <w:snapToGrid w:val="0"/>
        <w:rPr>
          <w:rFonts w:ascii="Arial" w:hAnsi="Arial" w:cs="Arial"/>
          <w:b/>
          <w:bCs/>
          <w:i/>
          <w:iCs/>
          <w:sz w:val="20"/>
          <w:szCs w:val="20"/>
          <w:lang w:val="en-US"/>
        </w:rPr>
      </w:pPr>
    </w:p>
    <w:p xmlns:w="http://schemas.openxmlformats.org/wordprocessingml/2006/main" w:rsidR="00CE44C8" w:rsidRPr="00727A70" w:rsidRDefault="00CE44C8" w:rsidP="00894FDA">
      <w:pPr>
        <w:adjustRightInd w:val="0"/>
        <w:snapToGrid w:val="0"/>
        <w:rPr>
          <w:rFonts w:ascii="Arial" w:hAnsi="Arial" w:cs="Arial"/>
          <w:b/>
          <w:bCs/>
          <w:i/>
          <w:iCs/>
          <w:sz w:val="20"/>
          <w:szCs w:val="20"/>
          <w:lang w:val="en-US"/>
        </w:rPr>
      </w:pPr>
    </w:p>
    <w:p xmlns:w="http://schemas.openxmlformats.org/wordprocessingml/2006/main" w:rsidR="00CE44C8" w:rsidRPr="00727A70" w:rsidRDefault="00CE44C8" w:rsidP="00894FDA">
      <w:pPr>
        <w:adjustRightInd w:val="0"/>
        <w:snapToGrid w:val="0"/>
        <w:rPr>
          <w:rFonts w:ascii="Arial" w:hAnsi="Arial" w:cs="Arial"/>
          <w:b/>
          <w:bCs/>
          <w:i/>
          <w:iCs/>
          <w:sz w:val="20"/>
          <w:szCs w:val="20"/>
          <w:lang w:val="en-US"/>
        </w:rPr>
      </w:pPr>
    </w:p>
    <w:p xmlns:w="http://schemas.openxmlformats.org/wordprocessingml/2006/main" w:rsidR="00CE44C8" w:rsidRPr="00727A70" w:rsidRDefault="00CE44C8" w:rsidP="00894FDA">
      <w:pPr>
        <w:adjustRightInd w:val="0"/>
        <w:snapToGrid w:val="0"/>
        <w:rPr>
          <w:rFonts w:ascii="Arial" w:hAnsi="Arial" w:cs="Arial"/>
          <w:b/>
          <w:bCs/>
          <w:i/>
          <w:iCs/>
          <w:sz w:val="20"/>
          <w:szCs w:val="20"/>
          <w:lang w:val="en-US"/>
        </w:rPr>
      </w:pPr>
    </w:p>
    <w:p xmlns:w="http://schemas.openxmlformats.org/wordprocessingml/2006/main" w:rsidR="00894FDA" w:rsidRPr="00727A70" w:rsidRDefault="00894FDA" w:rsidP="00894FDA">
      <w:pPr>
        <w:adjustRightInd w:val="0"/>
        <w:snapToGrid w:val="0"/>
        <w:rPr>
          <w:rFonts w:ascii="Arial" w:hAnsi="Arial" w:cs="Arial"/>
          <w:b/>
          <w:bCs/>
          <w:i/>
          <w:iCs/>
          <w:sz w:val="20"/>
          <w:szCs w:val="20"/>
          <w:lang w:val="en-US"/>
        </w:rPr>
      </w:pPr>
      <w:r w:rsidRPr="00727A70">
        <w:rPr>
          <w:b/>
          <w:i/>
          <w:rFonts w:ascii="Arial" w:hAnsi="Arial" w:cs="Arial" w:eastAsia="Arial" w:hint="Arial"/>
          <w:sz w:val="20"/>
          <w:szCs w:val="20"/>
          <w:lang w:bidi="en-GB" w:val="en-GB"/>
        </w:rPr>
        <w:t xml:space="preserve">Giardina Group in a nutshell </w:t>
      </w:r>
    </w:p>
    <w:p xmlns:w="http://schemas.openxmlformats.org/wordprocessingml/2006/main" w:rsidR="00894FDA" w:rsidRPr="00894FDA" w:rsidRDefault="00894FDA" w:rsidP="00894FDA">
      <w:pPr>
        <w:adjustRightInd w:val="0"/>
        <w:snapToGrid w:val="0"/>
        <w:rPr>
          <w:rFonts w:ascii="Arial" w:hAnsi="Arial" w:cs="Arial"/>
          <w:i/>
          <w:iCs/>
          <w:sz w:val="20"/>
          <w:szCs w:val="20"/>
        </w:rPr>
      </w:pPr>
      <w:r w:rsidRPr="00894FDA">
        <w:rPr>
          <w:i/>
          <w:rFonts w:ascii="Arial" w:hAnsi="Arial" w:cs="Arial" w:eastAsia="Arial" w:hint="Arial"/>
          <w:sz w:val="20"/>
          <w:szCs w:val="20"/>
          <w:lang w:bidi="en-GB" w:val="en-GB"/>
        </w:rPr>
        <w:t xml:space="preserve">Seventy employees, a turnover of around 20 million euros, an export share of close to 95% and know-how that has resulted in an extremely comprehensive catalogue</w:t>
      </w:r>
      <w:r w:rsidRPr="00894FDA">
        <w:rPr>
          <w:rStyle w:val="s1"/>
          <w:i/>
          <w:color w:val="000000" w:themeColor="text1"/>
          <w:bdr w:val="none" w:sz="0" w:space="0" w:color="auto" w:frame="1"/>
          <w:rFonts w:ascii="Arial" w:hAnsi="Arial" w:cs="Arial" w:eastAsia="Arial" w:hint="Arial"/>
          <w:sz w:val="20"/>
          <w:szCs w:val="20"/>
          <w:lang w:bidi="en-GB" w:val="en-GB"/>
        </w:rPr>
        <w:t xml:space="preserve">: from beam impregnation to the treatment of “Jumbo” glass sheets, from profile finishing to sophisticated robot systems for coating windows and doors or furniture building materials. Today Giardina Group stands for design, development and manufacture of </w:t>
      </w:r>
      <w:r w:rsidRPr="00894FDA">
        <w:rPr>
          <w:rStyle w:val="s1"/>
          <w:b/>
          <w:i/>
          <w:color w:val="000000" w:themeColor="text1"/>
          <w:bdr w:val="none" w:sz="0" w:space="0" w:color="auto" w:frame="1"/>
          <w:rFonts w:ascii="Arial" w:hAnsi="Arial" w:cs="Arial" w:eastAsia="Arial" w:hint="Arial"/>
          <w:sz w:val="20"/>
          <w:szCs w:val="20"/>
          <w:lang w:bidi="en-GB" w:val="en-GB"/>
        </w:rPr>
        <w:t xml:space="preserve">machines and full coating systems</w:t>
      </w:r>
      <w:r w:rsidRPr="00894FDA">
        <w:rPr>
          <w:rStyle w:val="s1"/>
          <w:i/>
          <w:color w:val="000000" w:themeColor="text1"/>
          <w:bdr w:val="none" w:sz="0" w:space="0" w:color="auto" w:frame="1"/>
          <w:rFonts w:ascii="Arial" w:hAnsi="Arial" w:cs="Arial" w:eastAsia="Arial" w:hint="Arial"/>
          <w:sz w:val="20"/>
          <w:szCs w:val="20"/>
          <w:lang w:bidi="en-GB" w:val="en-GB"/>
        </w:rPr>
        <w:t xml:space="preserve"> (roller, film, spray and vacuum); </w:t>
      </w:r>
      <w:r w:rsidRPr="00894FDA">
        <w:rPr>
          <w:rStyle w:val="s1"/>
          <w:b/>
          <w:i/>
          <w:color w:val="000000" w:themeColor="text1"/>
          <w:bdr w:val="none" w:sz="0" w:space="0" w:color="auto" w:frame="1"/>
          <w:rFonts w:ascii="Arial" w:hAnsi="Arial" w:cs="Arial" w:eastAsia="Arial" w:hint="Arial"/>
          <w:sz w:val="20"/>
          <w:szCs w:val="20"/>
          <w:lang w:bidi="en-GB" w:val="en-GB"/>
        </w:rPr>
        <w:t xml:space="preserve">automated and robotic lines</w:t>
      </w:r>
      <w:r w:rsidRPr="00894FDA">
        <w:rPr>
          <w:rStyle w:val="s1"/>
          <w:i/>
          <w:color w:val="000000" w:themeColor="text1"/>
          <w:bdr w:val="none" w:sz="0" w:space="0" w:color="auto" w:frame="1"/>
          <w:rFonts w:ascii="Arial" w:hAnsi="Arial" w:cs="Arial" w:eastAsia="Arial" w:hint="Arial"/>
          <w:sz w:val="20"/>
          <w:szCs w:val="20"/>
          <w:lang w:bidi="en-GB" w:val="en-GB"/>
        </w:rPr>
        <w:t xml:space="preserve"> with hot air, UV or microwave drying systems; </w:t>
      </w:r>
      <w:r w:rsidRPr="00894FDA">
        <w:rPr>
          <w:rStyle w:val="s1"/>
          <w:b/>
          <w:i/>
          <w:color w:val="000000" w:themeColor="text1"/>
          <w:bdr w:val="none" w:sz="0" w:space="0" w:color="auto" w:frame="1"/>
          <w:rFonts w:ascii="Arial" w:hAnsi="Arial" w:cs="Arial" w:eastAsia="Arial" w:hint="Arial"/>
          <w:sz w:val="20"/>
          <w:szCs w:val="20"/>
          <w:lang w:bidi="en-GB" w:val="en-GB"/>
        </w:rPr>
        <w:t xml:space="preserve">overhead lines</w:t>
      </w:r>
      <w:r w:rsidRPr="00894FDA">
        <w:rPr>
          <w:rStyle w:val="s1"/>
          <w:i/>
          <w:color w:val="000000" w:themeColor="text1"/>
          <w:bdr w:val="none" w:sz="0" w:space="0" w:color="auto" w:frame="1"/>
          <w:rFonts w:ascii="Arial" w:hAnsi="Arial" w:cs="Arial" w:eastAsia="Arial" w:hint="Arial"/>
          <w:sz w:val="20"/>
          <w:szCs w:val="20"/>
          <w:lang w:bidi="en-GB" w:val="en-GB"/>
        </w:rPr>
        <w:t xml:space="preserve"> to coat windows and doors or three-dimensional pieces, </w:t>
      </w:r>
      <w:r w:rsidRPr="00894FDA">
        <w:rPr>
          <w:rStyle w:val="s1"/>
          <w:b/>
          <w:i/>
          <w:color w:val="000000" w:themeColor="text1"/>
          <w:bdr w:val="none" w:sz="0" w:space="0" w:color="auto" w:frame="1"/>
          <w:rFonts w:ascii="Arial" w:hAnsi="Arial" w:cs="Arial" w:eastAsia="Arial" w:hint="Arial"/>
          <w:sz w:val="20"/>
          <w:szCs w:val="20"/>
          <w:lang w:bidi="en-GB" w:val="en-GB"/>
        </w:rPr>
        <w:t xml:space="preserve">spray booths</w:t>
      </w:r>
      <w:r w:rsidRPr="00894FDA">
        <w:rPr>
          <w:rStyle w:val="s1"/>
          <w:i/>
          <w:color w:val="000000" w:themeColor="text1"/>
          <w:bdr w:val="none" w:sz="0" w:space="0" w:color="auto" w:frame="1"/>
          <w:rFonts w:ascii="Arial" w:hAnsi="Arial" w:cs="Arial" w:eastAsia="Arial" w:hint="Arial"/>
          <w:sz w:val="20"/>
          <w:szCs w:val="20"/>
          <w:lang w:bidi="en-GB" w:val="en-GB"/>
        </w:rPr>
        <w:t xml:space="preserve"> and </w:t>
      </w:r>
      <w:r w:rsidRPr="00894FDA">
        <w:rPr>
          <w:rStyle w:val="s1"/>
          <w:b/>
          <w:i/>
          <w:color w:val="000000" w:themeColor="text1"/>
          <w:bdr w:val="none" w:sz="0" w:space="0" w:color="auto" w:frame="1"/>
          <w:rFonts w:ascii="Arial" w:hAnsi="Arial" w:cs="Arial" w:eastAsia="Arial" w:hint="Arial"/>
          <w:sz w:val="20"/>
          <w:szCs w:val="20"/>
          <w:lang w:bidi="en-GB" w:val="en-GB"/>
        </w:rPr>
        <w:t xml:space="preserve">special systems</w:t>
      </w:r>
      <w:r w:rsidRPr="00894FDA">
        <w:rPr>
          <w:rStyle w:val="s1"/>
          <w:i/>
          <w:color w:val="000000" w:themeColor="text1"/>
          <w:bdr w:val="none" w:sz="0" w:space="0" w:color="auto" w:frame="1"/>
          <w:rFonts w:ascii="Arial" w:hAnsi="Arial" w:cs="Arial" w:eastAsia="Arial" w:hint="Arial"/>
          <w:sz w:val="20"/>
          <w:szCs w:val="20"/>
          <w:lang w:bidi="en-GB" w:val="en-GB"/>
        </w:rPr>
        <w:t xml:space="preserve"> and – with Destefani – edge and profile </w:t>
      </w:r>
      <w:r w:rsidRPr="00894FDA">
        <w:rPr>
          <w:rStyle w:val="s1"/>
          <w:b/>
          <w:i/>
          <w:color w:val="000000" w:themeColor="text1"/>
          <w:bdr w:val="none" w:sz="0" w:space="0" w:color="auto" w:frame="1"/>
          <w:rFonts w:ascii="Arial" w:hAnsi="Arial" w:cs="Arial" w:eastAsia="Arial" w:hint="Arial"/>
          <w:sz w:val="20"/>
          <w:szCs w:val="20"/>
          <w:lang w:bidi="en-GB" w:val="en-GB"/>
        </w:rPr>
        <w:t xml:space="preserve">sanding</w:t>
      </w:r>
      <w:r w:rsidRPr="00894FDA">
        <w:rPr>
          <w:rStyle w:val="s1"/>
          <w:i/>
          <w:color w:val="000000" w:themeColor="text1"/>
          <w:bdr w:val="none" w:sz="0" w:space="0" w:color="auto" w:frame="1"/>
          <w:rFonts w:ascii="Arial" w:hAnsi="Arial" w:cs="Arial" w:eastAsia="Arial" w:hint="Arial"/>
          <w:sz w:val="20"/>
          <w:szCs w:val="20"/>
          <w:lang w:bidi="en-GB" w:val="en-GB"/>
        </w:rPr>
        <w:t xml:space="preserve"> solutions. </w:t>
      </w:r>
    </w:p>
    <w:p xmlns:w="http://schemas.openxmlformats.org/wordprocessingml/2006/main" w:rsidR="00D00F41" w:rsidRPr="00894FDA" w:rsidRDefault="00D00F41" w:rsidP="00894FDA">
      <w:pPr>
        <w:adjustRightInd w:val="0"/>
        <w:snapToGrid w:val="0"/>
        <w:rPr>
          <w:rFonts w:ascii="Arial" w:hAnsi="Arial" w:cs="Arial"/>
          <w:color w:val="000000" w:themeColor="text1"/>
          <w:sz w:val="20"/>
          <w:szCs w:val="20"/>
        </w:rPr>
      </w:pPr>
    </w:p>
    <w:p xmlns:w="http://schemas.openxmlformats.org/wordprocessingml/2006/main" w:rsidR="00280E01" w:rsidRPr="00894FDA" w:rsidRDefault="00280E01" w:rsidP="00894FD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rsidR="00280E01" w:rsidRPr="00894FDA" w:rsidRDefault="00280E01" w:rsidP="00894FD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rsidR="00C62CA4" w:rsidRPr="00894FDA" w:rsidRDefault="00C62CA4" w:rsidP="00894FD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rsidR="00367009" w:rsidRPr="00894FDA" w:rsidRDefault="00367009" w:rsidP="00894FD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rsidR="00675F3D" w:rsidRPr="00894FDA" w:rsidRDefault="00675F3D" w:rsidP="00894FDA">
      <w:pPr>
        <w:tabs>
          <w:tab w:val="left" w:pos="284"/>
          <w:tab w:val="left" w:pos="4253"/>
          <w:tab w:val="left" w:pos="4962"/>
        </w:tabs>
        <w:adjustRightInd w:val="0"/>
        <w:snapToGrid w:val="0"/>
        <w:rPr>
          <w:rFonts w:ascii="Arial" w:hAnsi="Arial" w:cs="Arial"/>
          <w:noProof/>
          <w:color w:val="000000"/>
          <w:sz w:val="20"/>
          <w:szCs w:val="20"/>
        </w:rPr>
      </w:pPr>
    </w:p>
    <w:p xmlns:w="http://schemas.openxmlformats.org/wordprocessingml/2006/main" w:rsidR="00367009" w:rsidRPr="00894FDA" w:rsidRDefault="00367009" w:rsidP="00894FDA">
      <w:pPr>
        <w:tabs>
          <w:tab w:val="left" w:pos="284"/>
        </w:tabs>
        <w:adjustRightInd w:val="0"/>
        <w:snapToGrid w:val="0"/>
        <w:rPr>
          <w:rFonts w:ascii="Arial" w:hAnsi="Arial" w:cs="Arial"/>
          <w:i/>
          <w:sz w:val="20"/>
          <w:szCs w:val="20"/>
        </w:rPr>
      </w:pPr>
      <w:r w:rsidRPr="00894FDA">
        <w:rPr>
          <w:rFonts w:ascii="Arial" w:hAnsi="Arial" w:cs="Arial" w:eastAsia="Arial" w:hint="Arial"/>
          <w:sz w:val="20"/>
          <w:szCs w:val="20"/>
          <w:lang w:bidi="en-GB" w:val="en-GB"/>
        </w:rPr>
        <w:t xml:space="preserve">For more information</w:t>
      </w:r>
    </w:p>
    <w:p xmlns:w="http://schemas.openxmlformats.org/wordprocessingml/2006/main" w:rsidR="00367009" w:rsidRPr="00894FDA" w:rsidRDefault="00367009" w:rsidP="00894FDA">
      <w:pPr>
        <w:tabs>
          <w:tab w:val="left" w:pos="284"/>
        </w:tabs>
        <w:adjustRightInd w:val="0"/>
        <w:snapToGrid w:val="0"/>
        <w:rPr>
          <w:rFonts w:ascii="Arial" w:hAnsi="Arial" w:cs="Arial"/>
          <w:b/>
          <w:sz w:val="20"/>
          <w:szCs w:val="20"/>
        </w:rPr>
      </w:pPr>
      <w:r w:rsidRPr="00894FDA">
        <w:rPr>
          <w:b/>
          <w:rFonts w:ascii="Arial" w:hAnsi="Arial" w:cs="Arial" w:eastAsia="Arial" w:hint="Arial"/>
          <w:sz w:val="20"/>
          <w:szCs w:val="20"/>
          <w:lang w:bidi="en-GB" w:val="en-GB"/>
        </w:rPr>
        <w:t xml:space="preserve">Luca Rossetti</w:t>
      </w:r>
    </w:p>
    <w:p xmlns:w="http://schemas.openxmlformats.org/wordprocessingml/2006/main" w:rsidR="00367009" w:rsidRPr="00894FDA" w:rsidRDefault="000522E6" w:rsidP="00894FDA">
      <w:pPr>
        <w:tabs>
          <w:tab w:val="left" w:pos="284"/>
        </w:tabs>
        <w:adjustRightInd w:val="0"/>
        <w:snapToGrid w:val="0"/>
        <w:rPr>
          <w:rFonts w:ascii="Arial" w:hAnsi="Arial" w:cs="Arial"/>
          <w:i/>
          <w:iCs/>
          <w:sz w:val="20"/>
          <w:szCs w:val="20"/>
        </w:rPr>
      </w:pPr>
      <w:r w:rsidRPr="00894FDA">
        <w:rPr>
          <w:i/>
          <w:rFonts w:ascii="Arial" w:hAnsi="Arial" w:cs="Arial" w:eastAsia="Arial" w:hint="Arial"/>
          <w:sz w:val="20"/>
          <w:szCs w:val="20"/>
          <w:lang w:bidi="en-GB" w:val="en-GB"/>
        </w:rPr>
        <w:t xml:space="preserve">phone +39 351 9098189</w:t>
      </w:r>
    </w:p>
    <w:p xmlns:w="http://schemas.openxmlformats.org/wordprocessingml/2006/main" w:rsidR="00367009" w:rsidRPr="00894FDA" w:rsidRDefault="00021DE6" w:rsidP="00894FDA">
      <w:pPr>
        <w:tabs>
          <w:tab w:val="left" w:pos="284"/>
        </w:tabs>
        <w:adjustRightInd w:val="0"/>
        <w:snapToGrid w:val="0"/>
        <w:rPr>
          <w:rStyle w:val="Collegamentoipertestuale"/>
          <w:rFonts w:ascii="Arial" w:hAnsi="Arial" w:cs="Arial"/>
          <w:color w:val="000000" w:themeColor="text1"/>
          <w:sz w:val="20"/>
          <w:szCs w:val="20"/>
          <w:u w:val="none"/>
        </w:rPr>
      </w:pPr>
      <w:hyperlink r:id="rId8" w:history="1">
        <w:r w:rsidR="00367009" w:rsidRPr="00894FDA">
          <w:rPr>
            <w:rStyle w:val="Collegamentoipertestuale"/>
            <w:rFonts w:ascii="Arial" w:hAnsi="Arial" w:cs="Arial" w:eastAsia="Arial" w:hint="Arial"/>
            <w:color w:val="000000" w:themeColor="text1"/>
            <w:sz w:val="20"/>
            <w:szCs w:val="20"/>
            <w:u w:val="none"/>
            <w:lang w:bidi="en-GB" w:val="en-GB"/>
          </w:rPr>
          <w:t xml:space="preserve">luca.rossetti@ldr-c.com</w:t>
        </w:r>
      </w:hyperlink>
    </w:p>
    <w:p xmlns:w="http://schemas.openxmlformats.org/wordprocessingml/2006/main" w:rsidR="00367009" w:rsidRPr="00DD785A" w:rsidRDefault="00367009" w:rsidP="00DD785A">
      <w:pPr>
        <w:tabs>
          <w:tab w:val="left" w:pos="284"/>
        </w:tabs>
        <w:adjustRightInd w:val="0"/>
        <w:snapToGrid w:val="0"/>
        <w:ind w:right="851"/>
        <w:rPr>
          <w:rStyle w:val="Collegamentoipertestuale"/>
          <w:rFonts w:ascii="Arial" w:hAnsi="Arial" w:cs="Arial"/>
          <w:color w:val="000000" w:themeColor="text1"/>
          <w:sz w:val="20"/>
          <w:szCs w:val="20"/>
          <w:u w:val="none"/>
        </w:rPr>
      </w:pPr>
    </w:p>
    <w:p xmlns:w="http://schemas.openxmlformats.org/wordprocessingml/2006/main" w:rsidR="00367009" w:rsidRPr="00DD785A" w:rsidRDefault="00367009" w:rsidP="00DD785A">
      <w:pPr>
        <w:tabs>
          <w:tab w:val="left" w:pos="284"/>
          <w:tab w:val="left" w:pos="4253"/>
          <w:tab w:val="left" w:pos="4962"/>
        </w:tabs>
        <w:adjustRightInd w:val="0"/>
        <w:snapToGrid w:val="0"/>
        <w:ind w:right="851"/>
        <w:rPr>
          <w:rFonts w:ascii="Arial" w:hAnsi="Arial" w:cs="Arial"/>
          <w:color w:val="A6A6A6" w:themeColor="background1" w:themeShade="A6"/>
          <w:sz w:val="20"/>
          <w:szCs w:val="20"/>
        </w:rPr>
      </w:pPr>
      <w:r w:rsidRPr="00DD785A">
        <w:rPr>
          <w:b/>
          <w:rFonts w:ascii="Arial" w:hAnsi="Arial" w:cs="Arial" w:eastAsia="Arial" w:hint="Arial"/>
          <w:color w:val="A6A6A6" w:themeColor="background1" w:themeShade="A6"/>
          <w:sz w:val="20"/>
          <w:szCs w:val="20"/>
          <w:lang w:bidi="en-GB" w:val="en-GB"/>
        </w:rPr>
        <w:t xml:space="preserve">GIARDINA GROUP     </w:t>
      </w:r>
      <w:r w:rsidRPr="00DD785A">
        <w:rPr>
          <w:rFonts w:ascii="Arial" w:hAnsi="Arial" w:cs="Arial" w:eastAsia="Arial" w:hint="Arial"/>
          <w:color w:val="A6A6A6" w:themeColor="background1" w:themeShade="A6"/>
          <w:sz w:val="20"/>
          <w:szCs w:val="20"/>
          <w:lang w:bidi="en-GB" w:val="en-GB"/>
        </w:rPr>
        <w:t xml:space="preserve">Via Necchi, 63 - I-22060 Figino Serenza (Como)</w:t>
      </w:r>
      <w:r w:rsidRPr="00DD785A">
        <w:rPr>
          <w:rFonts w:ascii="Arial" w:hAnsi="Arial" w:cs="Arial" w:eastAsia="Arial" w:hint="Arial"/>
          <w:color w:val="A6A6A6" w:themeColor="background1" w:themeShade="A6"/>
          <w:sz w:val="20"/>
          <w:szCs w:val="20"/>
          <w:lang w:bidi="en-GB" w:val="en-GB"/>
        </w:rPr>
        <w:tab/>
      </w:r>
      <w:r w:rsidRPr="00DD785A">
        <w:rPr>
          <w:rFonts w:ascii="Arial" w:hAnsi="Arial" w:cs="Arial" w:eastAsia="Arial" w:hint="Arial"/>
          <w:color w:val="A6A6A6" w:themeColor="background1" w:themeShade="A6"/>
          <w:sz w:val="20"/>
          <w:szCs w:val="20"/>
          <w:lang w:bidi="en-GB" w:val="en-GB"/>
        </w:rPr>
        <w:t xml:space="preserve"/>
      </w:r>
    </w:p>
    <w:p xmlns:w="http://schemas.openxmlformats.org/wordprocessingml/2006/main" w:rsidR="007567D1" w:rsidRPr="00DD785A" w:rsidRDefault="00367009" w:rsidP="00DD785A">
      <w:pPr>
        <w:tabs>
          <w:tab w:val="left" w:pos="284"/>
          <w:tab w:val="left" w:pos="4253"/>
          <w:tab w:val="left" w:pos="4962"/>
        </w:tabs>
        <w:adjustRightInd w:val="0"/>
        <w:snapToGrid w:val="0"/>
        <w:ind w:right="851"/>
        <w:rPr>
          <w:rFonts w:ascii="Arial" w:hAnsi="Arial" w:cs="Arial"/>
          <w:color w:val="A6A6A6" w:themeColor="background1" w:themeShade="A6"/>
          <w:sz w:val="20"/>
          <w:szCs w:val="20"/>
          <w:lang w:val="en-US"/>
        </w:rPr>
      </w:pPr>
      <w:r w:rsidRPr="00DD785A">
        <w:rPr>
          <w:rFonts w:ascii="Arial" w:hAnsi="Arial" w:cs="Arial" w:eastAsia="Arial" w:hint="Arial"/>
          <w:color w:val="A6A6A6" w:themeColor="background1" w:themeShade="A6"/>
          <w:sz w:val="20"/>
          <w:szCs w:val="20"/>
          <w:lang w:bidi="en-GB" w:val="en-GB"/>
        </w:rPr>
        <w:t xml:space="preserve">phone +39 031 7830801 - fax +39 031 781650</w:t>
      </w:r>
    </w:p>
    <w:p xmlns:w="http://schemas.openxmlformats.org/wordprocessingml/2006/main" w:rsidR="00640AD8" w:rsidRPr="00C31300" w:rsidRDefault="00021DE6" w:rsidP="00C62CA4">
      <w:pPr>
        <w:tabs>
          <w:tab w:val="left" w:pos="284"/>
          <w:tab w:val="left" w:pos="4253"/>
          <w:tab w:val="left" w:pos="4962"/>
        </w:tabs>
        <w:adjustRightInd w:val="0"/>
        <w:snapToGrid w:val="0"/>
        <w:ind w:right="851"/>
        <w:rPr>
          <w:rFonts w:ascii="Arial" w:hAnsi="Arial" w:cs="Arial"/>
          <w:noProof/>
          <w:color w:val="000000"/>
          <w:sz w:val="20"/>
          <w:szCs w:val="20"/>
          <w:lang w:val="en-US"/>
        </w:rPr>
      </w:pPr>
      <w:hyperlink r:id="rId9" w:history="1">
        <w:r w:rsidR="007567D1" w:rsidRPr="00DD785A">
          <w:rPr>
            <w:rStyle w:val="Collegamentoipertestuale"/>
            <w:rFonts w:ascii="Arial" w:hAnsi="Arial" w:cs="Arial" w:eastAsia="Arial" w:hint="Arial"/>
            <w:color w:val="A6A6A6" w:themeColor="background1" w:themeShade="A6"/>
            <w:sz w:val="20"/>
            <w:szCs w:val="20"/>
            <w:u w:val="none"/>
            <w:lang w:bidi="en-GB" w:val="en-GB"/>
          </w:rPr>
          <w:t xml:space="preserve">info@giardinagroup.com</w:t>
        </w:r>
      </w:hyperlink>
      <w:r w:rsidR="007567D1" w:rsidRPr="00DD785A">
        <w:rPr>
          <w:rFonts w:ascii="Arial" w:hAnsi="Arial" w:cs="Arial" w:eastAsia="Arial" w:hint="Arial"/>
          <w:color w:val="A6A6A6" w:themeColor="background1" w:themeShade="A6"/>
          <w:sz w:val="20"/>
          <w:szCs w:val="20"/>
          <w:lang w:bidi="en-GB" w:val="en-GB"/>
        </w:rPr>
        <w:t xml:space="preserve"> - www.giardinagroup.com</w:t>
      </w:r>
    </w:p>
    <w:sectPr xmlns:w="http://schemas.openxmlformats.org/wordprocessingml/2006/main" w:rsidR="00640AD8" w:rsidRPr="00C31300" w:rsidSect="00D00F41">
      <w:headerReference w:type="default" r:id="rId10"/>
      <w:pgSz w:w="11900" w:h="16840"/>
      <w:pgMar w:top="1850" w:right="2686" w:bottom="958" w:left="1276" w:header="1074"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DE6" w:rsidRDefault="00021DE6" w:rsidP="001F7672">
      <w:r>
        <w:separator/>
      </w:r>
    </w:p>
  </w:endnote>
  <w:endnote w:type="continuationSeparator" w:id="0">
    <w:p w:rsidR="00021DE6" w:rsidRDefault="00021DE6" w:rsidP="001F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DE6" w:rsidRDefault="00021DE6" w:rsidP="001F7672">
      <w:r>
        <w:separator/>
      </w:r>
    </w:p>
  </w:footnote>
  <w:footnote w:type="continuationSeparator" w:id="0">
    <w:p w:rsidR="00021DE6" w:rsidRDefault="00021DE6" w:rsidP="001F7672">
      <w:r>
        <w:continuationSeparator/>
      </w:r>
    </w:p>
  </w:footnote>
</w:footnotes>
</file>

<file path=word/header1.xml><?xml version="1.0" encoding="utf-8"?>
<w:hdr xmlns:w="http://schemas.openxmlformats.org/wordprocessingml/2006/main"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rsidR="0026364F" w:rsidRDefault="00326583" w:rsidP="002961DD">
    <w:pPr>
      <w:pStyle w:val="Intestazione"/>
    </w:pPr>
    <w:r>
      <w:rPr>
        <w:noProof/>
        <w:lang w:bidi="en-GB" w:val="en-GB"/>
      </w:rPr>
      <w:drawing>
        <wp:inline distT="0" distB="0" distL="0" distR="0" wp14:anchorId="52745858" wp14:editId="133243FA">
          <wp:extent cx="2740660" cy="799939"/>
          <wp:effectExtent l="0" t="0" r="2540" b="0"/>
          <wp:docPr id="2" name="Immagine 1" descr="MacBook Pro HD:Users:lucarossetti:Desktop:GiardinaGroup logo PRESS OFFICE 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Book Pro HD:Users:lucarossetti:Desktop:GiardinaGroup logo PRESS OFFICE lo-r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0660" cy="799939"/>
                  </a:xfrm>
                  <a:prstGeom prst="rect">
                    <a:avLst/>
                  </a:prstGeom>
                  <a:noFill/>
                  <a:ln>
                    <a:noFill/>
                  </a:ln>
                </pic:spPr>
              </pic:pic>
            </a:graphicData>
          </a:graphic>
        </wp:inline>
      </w:drawing>
    </w:r>
  </w:p>
</w:hdr>
</file>

<file path=word/numbering.xml><?xml version="1.0" encoding="utf-8"?>
<w:numbering xmlns:w="http://schemas.openxmlformats.org/wordprocessingml/2006/main"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abstractNum w:abstractNumId="0">
    <w:nsid w:val="0A3F545D"/>
    <w:multiLevelType w:val="hybridMultilevel"/>
    <w:tmpl w:val="86E6A8BC"/>
    <w:lvl w:ilvl="0" w:tplc="B31E29DE">
      <w:start w:val="1"/>
      <w:numFmt w:val="decimal"/>
      <w:lvlText w:val="%1."/>
      <w:lvlJc w:val="left"/>
      <w:pPr>
        <w:tabs>
          <w:tab w:val="num" w:pos="720"/>
        </w:tabs>
        <w:ind w:left="720" w:hanging="360"/>
      </w:pPr>
    </w:lvl>
    <w:lvl w:ilvl="1" w:tplc="9F2E485A" w:tentative="1">
      <w:start w:val="1"/>
      <w:numFmt w:val="decimal"/>
      <w:lvlText w:val="%2."/>
      <w:lvlJc w:val="left"/>
      <w:pPr>
        <w:tabs>
          <w:tab w:val="num" w:pos="1440"/>
        </w:tabs>
        <w:ind w:left="1440" w:hanging="360"/>
      </w:pPr>
    </w:lvl>
    <w:lvl w:ilvl="2" w:tplc="1CCAC2BA" w:tentative="1">
      <w:start w:val="1"/>
      <w:numFmt w:val="decimal"/>
      <w:lvlText w:val="%3."/>
      <w:lvlJc w:val="left"/>
      <w:pPr>
        <w:tabs>
          <w:tab w:val="num" w:pos="2160"/>
        </w:tabs>
        <w:ind w:left="2160" w:hanging="360"/>
      </w:pPr>
    </w:lvl>
    <w:lvl w:ilvl="3" w:tplc="F0E88AA4" w:tentative="1">
      <w:start w:val="1"/>
      <w:numFmt w:val="decimal"/>
      <w:lvlText w:val="%4."/>
      <w:lvlJc w:val="left"/>
      <w:pPr>
        <w:tabs>
          <w:tab w:val="num" w:pos="2880"/>
        </w:tabs>
        <w:ind w:left="2880" w:hanging="360"/>
      </w:pPr>
    </w:lvl>
    <w:lvl w:ilvl="4" w:tplc="487C25F8" w:tentative="1">
      <w:start w:val="1"/>
      <w:numFmt w:val="decimal"/>
      <w:lvlText w:val="%5."/>
      <w:lvlJc w:val="left"/>
      <w:pPr>
        <w:tabs>
          <w:tab w:val="num" w:pos="3600"/>
        </w:tabs>
        <w:ind w:left="3600" w:hanging="360"/>
      </w:pPr>
    </w:lvl>
    <w:lvl w:ilvl="5" w:tplc="EDAC6220" w:tentative="1">
      <w:start w:val="1"/>
      <w:numFmt w:val="decimal"/>
      <w:lvlText w:val="%6."/>
      <w:lvlJc w:val="left"/>
      <w:pPr>
        <w:tabs>
          <w:tab w:val="num" w:pos="4320"/>
        </w:tabs>
        <w:ind w:left="4320" w:hanging="360"/>
      </w:pPr>
    </w:lvl>
    <w:lvl w:ilvl="6" w:tplc="B980D284" w:tentative="1">
      <w:start w:val="1"/>
      <w:numFmt w:val="decimal"/>
      <w:lvlText w:val="%7."/>
      <w:lvlJc w:val="left"/>
      <w:pPr>
        <w:tabs>
          <w:tab w:val="num" w:pos="5040"/>
        </w:tabs>
        <w:ind w:left="5040" w:hanging="360"/>
      </w:pPr>
    </w:lvl>
    <w:lvl w:ilvl="7" w:tplc="99B41324" w:tentative="1">
      <w:start w:val="1"/>
      <w:numFmt w:val="decimal"/>
      <w:lvlText w:val="%8."/>
      <w:lvlJc w:val="left"/>
      <w:pPr>
        <w:tabs>
          <w:tab w:val="num" w:pos="5760"/>
        </w:tabs>
        <w:ind w:left="5760" w:hanging="360"/>
      </w:pPr>
    </w:lvl>
    <w:lvl w:ilvl="8" w:tplc="B9244F44" w:tentative="1">
      <w:start w:val="1"/>
      <w:numFmt w:val="decimal"/>
      <w:lvlText w:val="%9."/>
      <w:lvlJc w:val="left"/>
      <w:pPr>
        <w:tabs>
          <w:tab w:val="num" w:pos="6480"/>
        </w:tabs>
        <w:ind w:left="6480" w:hanging="360"/>
      </w:pPr>
    </w:lvl>
  </w:abstractNum>
  <w:abstractNum w:abstractNumId="1">
    <w:nsid w:val="26FB1209"/>
    <w:multiLevelType w:val="hybridMultilevel"/>
    <w:tmpl w:val="49B88460"/>
    <w:lvl w:ilvl="0" w:tplc="E5AA2782">
      <w:start w:val="1"/>
      <w:numFmt w:val="decimal"/>
      <w:lvlText w:val="%1."/>
      <w:lvlJc w:val="left"/>
      <w:pPr>
        <w:tabs>
          <w:tab w:val="num" w:pos="720"/>
        </w:tabs>
        <w:ind w:left="720" w:hanging="360"/>
      </w:pPr>
    </w:lvl>
    <w:lvl w:ilvl="1" w:tplc="EC981522" w:tentative="1">
      <w:start w:val="1"/>
      <w:numFmt w:val="decimal"/>
      <w:lvlText w:val="%2."/>
      <w:lvlJc w:val="left"/>
      <w:pPr>
        <w:tabs>
          <w:tab w:val="num" w:pos="1440"/>
        </w:tabs>
        <w:ind w:left="1440" w:hanging="360"/>
      </w:pPr>
    </w:lvl>
    <w:lvl w:ilvl="2" w:tplc="3E1ACD70" w:tentative="1">
      <w:start w:val="1"/>
      <w:numFmt w:val="decimal"/>
      <w:lvlText w:val="%3."/>
      <w:lvlJc w:val="left"/>
      <w:pPr>
        <w:tabs>
          <w:tab w:val="num" w:pos="2160"/>
        </w:tabs>
        <w:ind w:left="2160" w:hanging="360"/>
      </w:pPr>
    </w:lvl>
    <w:lvl w:ilvl="3" w:tplc="ED348998" w:tentative="1">
      <w:start w:val="1"/>
      <w:numFmt w:val="decimal"/>
      <w:lvlText w:val="%4."/>
      <w:lvlJc w:val="left"/>
      <w:pPr>
        <w:tabs>
          <w:tab w:val="num" w:pos="2880"/>
        </w:tabs>
        <w:ind w:left="2880" w:hanging="360"/>
      </w:pPr>
    </w:lvl>
    <w:lvl w:ilvl="4" w:tplc="2B523494" w:tentative="1">
      <w:start w:val="1"/>
      <w:numFmt w:val="decimal"/>
      <w:lvlText w:val="%5."/>
      <w:lvlJc w:val="left"/>
      <w:pPr>
        <w:tabs>
          <w:tab w:val="num" w:pos="3600"/>
        </w:tabs>
        <w:ind w:left="3600" w:hanging="360"/>
      </w:pPr>
    </w:lvl>
    <w:lvl w:ilvl="5" w:tplc="813E8A70" w:tentative="1">
      <w:start w:val="1"/>
      <w:numFmt w:val="decimal"/>
      <w:lvlText w:val="%6."/>
      <w:lvlJc w:val="left"/>
      <w:pPr>
        <w:tabs>
          <w:tab w:val="num" w:pos="4320"/>
        </w:tabs>
        <w:ind w:left="4320" w:hanging="360"/>
      </w:pPr>
    </w:lvl>
    <w:lvl w:ilvl="6" w:tplc="5248F59E" w:tentative="1">
      <w:start w:val="1"/>
      <w:numFmt w:val="decimal"/>
      <w:lvlText w:val="%7."/>
      <w:lvlJc w:val="left"/>
      <w:pPr>
        <w:tabs>
          <w:tab w:val="num" w:pos="5040"/>
        </w:tabs>
        <w:ind w:left="5040" w:hanging="360"/>
      </w:pPr>
    </w:lvl>
    <w:lvl w:ilvl="7" w:tplc="7AA2224E" w:tentative="1">
      <w:start w:val="1"/>
      <w:numFmt w:val="decimal"/>
      <w:lvlText w:val="%8."/>
      <w:lvlJc w:val="left"/>
      <w:pPr>
        <w:tabs>
          <w:tab w:val="num" w:pos="5760"/>
        </w:tabs>
        <w:ind w:left="5760" w:hanging="360"/>
      </w:pPr>
    </w:lvl>
    <w:lvl w:ilvl="8" w:tplc="69902C4C" w:tentative="1">
      <w:start w:val="1"/>
      <w:numFmt w:val="decimal"/>
      <w:lvlText w:val="%9."/>
      <w:lvlJc w:val="left"/>
      <w:pPr>
        <w:tabs>
          <w:tab w:val="num" w:pos="6480"/>
        </w:tabs>
        <w:ind w:left="6480" w:hanging="360"/>
      </w:pPr>
    </w:lvl>
  </w:abstractNum>
  <w:abstractNum w:abstractNumId="2">
    <w:nsid w:val="48E95042"/>
    <w:multiLevelType w:val="hybridMultilevel"/>
    <w:tmpl w:val="87962F3A"/>
    <w:lvl w:ilvl="0" w:tplc="0EA644FE">
      <w:start w:val="1"/>
      <w:numFmt w:val="decimal"/>
      <w:lvlText w:val="%1."/>
      <w:lvlJc w:val="left"/>
      <w:pPr>
        <w:tabs>
          <w:tab w:val="num" w:pos="720"/>
        </w:tabs>
        <w:ind w:left="720" w:hanging="360"/>
      </w:pPr>
    </w:lvl>
    <w:lvl w:ilvl="1" w:tplc="45400C18" w:tentative="1">
      <w:start w:val="1"/>
      <w:numFmt w:val="decimal"/>
      <w:lvlText w:val="%2."/>
      <w:lvlJc w:val="left"/>
      <w:pPr>
        <w:tabs>
          <w:tab w:val="num" w:pos="1440"/>
        </w:tabs>
        <w:ind w:left="1440" w:hanging="360"/>
      </w:pPr>
    </w:lvl>
    <w:lvl w:ilvl="2" w:tplc="35EC1118" w:tentative="1">
      <w:start w:val="1"/>
      <w:numFmt w:val="decimal"/>
      <w:lvlText w:val="%3."/>
      <w:lvlJc w:val="left"/>
      <w:pPr>
        <w:tabs>
          <w:tab w:val="num" w:pos="2160"/>
        </w:tabs>
        <w:ind w:left="2160" w:hanging="360"/>
      </w:pPr>
    </w:lvl>
    <w:lvl w:ilvl="3" w:tplc="3E686FA6" w:tentative="1">
      <w:start w:val="1"/>
      <w:numFmt w:val="decimal"/>
      <w:lvlText w:val="%4."/>
      <w:lvlJc w:val="left"/>
      <w:pPr>
        <w:tabs>
          <w:tab w:val="num" w:pos="2880"/>
        </w:tabs>
        <w:ind w:left="2880" w:hanging="360"/>
      </w:pPr>
    </w:lvl>
    <w:lvl w:ilvl="4" w:tplc="CBFE5066" w:tentative="1">
      <w:start w:val="1"/>
      <w:numFmt w:val="decimal"/>
      <w:lvlText w:val="%5."/>
      <w:lvlJc w:val="left"/>
      <w:pPr>
        <w:tabs>
          <w:tab w:val="num" w:pos="3600"/>
        </w:tabs>
        <w:ind w:left="3600" w:hanging="360"/>
      </w:pPr>
    </w:lvl>
    <w:lvl w:ilvl="5" w:tplc="A942B24A" w:tentative="1">
      <w:start w:val="1"/>
      <w:numFmt w:val="decimal"/>
      <w:lvlText w:val="%6."/>
      <w:lvlJc w:val="left"/>
      <w:pPr>
        <w:tabs>
          <w:tab w:val="num" w:pos="4320"/>
        </w:tabs>
        <w:ind w:left="4320" w:hanging="360"/>
      </w:pPr>
    </w:lvl>
    <w:lvl w:ilvl="6" w:tplc="63307D90" w:tentative="1">
      <w:start w:val="1"/>
      <w:numFmt w:val="decimal"/>
      <w:lvlText w:val="%7."/>
      <w:lvlJc w:val="left"/>
      <w:pPr>
        <w:tabs>
          <w:tab w:val="num" w:pos="5040"/>
        </w:tabs>
        <w:ind w:left="5040" w:hanging="360"/>
      </w:pPr>
    </w:lvl>
    <w:lvl w:ilvl="7" w:tplc="8A16D2F0" w:tentative="1">
      <w:start w:val="1"/>
      <w:numFmt w:val="decimal"/>
      <w:lvlText w:val="%8."/>
      <w:lvlJc w:val="left"/>
      <w:pPr>
        <w:tabs>
          <w:tab w:val="num" w:pos="5760"/>
        </w:tabs>
        <w:ind w:left="5760" w:hanging="360"/>
      </w:pPr>
    </w:lvl>
    <w:lvl w:ilvl="8" w:tplc="E026D2D6" w:tentative="1">
      <w:start w:val="1"/>
      <w:numFmt w:val="decimal"/>
      <w:lvlText w:val="%9."/>
      <w:lvlJc w:val="left"/>
      <w:pPr>
        <w:tabs>
          <w:tab w:val="num" w:pos="6480"/>
        </w:tabs>
        <w:ind w:left="6480" w:hanging="360"/>
      </w:pPr>
    </w:lvl>
  </w:abstractNum>
  <w:abstractNum w:abstractNumId="3">
    <w:nsid w:val="6E8A6E03"/>
    <w:multiLevelType w:val="hybridMultilevel"/>
    <w:tmpl w:val="84D68508"/>
    <w:lvl w:ilvl="0" w:tplc="00D8D93E">
      <w:start w:val="1"/>
      <w:numFmt w:val="decimal"/>
      <w:lvlText w:val="%1."/>
      <w:lvlJc w:val="left"/>
      <w:pPr>
        <w:tabs>
          <w:tab w:val="num" w:pos="720"/>
        </w:tabs>
        <w:ind w:left="720" w:hanging="360"/>
      </w:pPr>
    </w:lvl>
    <w:lvl w:ilvl="1" w:tplc="A9826146" w:tentative="1">
      <w:start w:val="1"/>
      <w:numFmt w:val="decimal"/>
      <w:lvlText w:val="%2."/>
      <w:lvlJc w:val="left"/>
      <w:pPr>
        <w:tabs>
          <w:tab w:val="num" w:pos="1440"/>
        </w:tabs>
        <w:ind w:left="1440" w:hanging="360"/>
      </w:pPr>
    </w:lvl>
    <w:lvl w:ilvl="2" w:tplc="56F6A4BE" w:tentative="1">
      <w:start w:val="1"/>
      <w:numFmt w:val="decimal"/>
      <w:lvlText w:val="%3."/>
      <w:lvlJc w:val="left"/>
      <w:pPr>
        <w:tabs>
          <w:tab w:val="num" w:pos="2160"/>
        </w:tabs>
        <w:ind w:left="2160" w:hanging="360"/>
      </w:pPr>
    </w:lvl>
    <w:lvl w:ilvl="3" w:tplc="96BC47CE" w:tentative="1">
      <w:start w:val="1"/>
      <w:numFmt w:val="decimal"/>
      <w:lvlText w:val="%4."/>
      <w:lvlJc w:val="left"/>
      <w:pPr>
        <w:tabs>
          <w:tab w:val="num" w:pos="2880"/>
        </w:tabs>
        <w:ind w:left="2880" w:hanging="360"/>
      </w:pPr>
    </w:lvl>
    <w:lvl w:ilvl="4" w:tplc="F7B21502" w:tentative="1">
      <w:start w:val="1"/>
      <w:numFmt w:val="decimal"/>
      <w:lvlText w:val="%5."/>
      <w:lvlJc w:val="left"/>
      <w:pPr>
        <w:tabs>
          <w:tab w:val="num" w:pos="3600"/>
        </w:tabs>
        <w:ind w:left="3600" w:hanging="360"/>
      </w:pPr>
    </w:lvl>
    <w:lvl w:ilvl="5" w:tplc="4E4C52C4" w:tentative="1">
      <w:start w:val="1"/>
      <w:numFmt w:val="decimal"/>
      <w:lvlText w:val="%6."/>
      <w:lvlJc w:val="left"/>
      <w:pPr>
        <w:tabs>
          <w:tab w:val="num" w:pos="4320"/>
        </w:tabs>
        <w:ind w:left="4320" w:hanging="360"/>
      </w:pPr>
    </w:lvl>
    <w:lvl w:ilvl="6" w:tplc="A25ACCD8" w:tentative="1">
      <w:start w:val="1"/>
      <w:numFmt w:val="decimal"/>
      <w:lvlText w:val="%7."/>
      <w:lvlJc w:val="left"/>
      <w:pPr>
        <w:tabs>
          <w:tab w:val="num" w:pos="5040"/>
        </w:tabs>
        <w:ind w:left="5040" w:hanging="360"/>
      </w:pPr>
    </w:lvl>
    <w:lvl w:ilvl="7" w:tplc="1E4A7120" w:tentative="1">
      <w:start w:val="1"/>
      <w:numFmt w:val="decimal"/>
      <w:lvlText w:val="%8."/>
      <w:lvlJc w:val="left"/>
      <w:pPr>
        <w:tabs>
          <w:tab w:val="num" w:pos="5760"/>
        </w:tabs>
        <w:ind w:left="5760" w:hanging="360"/>
      </w:pPr>
    </w:lvl>
    <w:lvl w:ilvl="8" w:tplc="4EEAD4E2"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72"/>
    <w:rsid w:val="000029D2"/>
    <w:rsid w:val="00021DE6"/>
    <w:rsid w:val="00026834"/>
    <w:rsid w:val="00032DB6"/>
    <w:rsid w:val="00035CA6"/>
    <w:rsid w:val="00036EC2"/>
    <w:rsid w:val="000375C5"/>
    <w:rsid w:val="000522E6"/>
    <w:rsid w:val="0005276A"/>
    <w:rsid w:val="000532E6"/>
    <w:rsid w:val="000557CD"/>
    <w:rsid w:val="000651B7"/>
    <w:rsid w:val="000801BA"/>
    <w:rsid w:val="000868CF"/>
    <w:rsid w:val="000937E3"/>
    <w:rsid w:val="000A5C55"/>
    <w:rsid w:val="000C2FAE"/>
    <w:rsid w:val="000C7C18"/>
    <w:rsid w:val="000D33D5"/>
    <w:rsid w:val="000D4AE8"/>
    <w:rsid w:val="000D767E"/>
    <w:rsid w:val="000E41AB"/>
    <w:rsid w:val="000F7CC5"/>
    <w:rsid w:val="001121F7"/>
    <w:rsid w:val="00113539"/>
    <w:rsid w:val="001140B6"/>
    <w:rsid w:val="00114B79"/>
    <w:rsid w:val="001240B8"/>
    <w:rsid w:val="00125EE5"/>
    <w:rsid w:val="0013589D"/>
    <w:rsid w:val="0015512F"/>
    <w:rsid w:val="00170486"/>
    <w:rsid w:val="00175610"/>
    <w:rsid w:val="00185F3A"/>
    <w:rsid w:val="001971B3"/>
    <w:rsid w:val="001A4CFE"/>
    <w:rsid w:val="001A7A06"/>
    <w:rsid w:val="001B549C"/>
    <w:rsid w:val="001B6666"/>
    <w:rsid w:val="001C1D6A"/>
    <w:rsid w:val="001F46F6"/>
    <w:rsid w:val="001F7672"/>
    <w:rsid w:val="0020438E"/>
    <w:rsid w:val="00205325"/>
    <w:rsid w:val="00212993"/>
    <w:rsid w:val="002211F1"/>
    <w:rsid w:val="00226C50"/>
    <w:rsid w:val="002371CD"/>
    <w:rsid w:val="00237A5A"/>
    <w:rsid w:val="0026364F"/>
    <w:rsid w:val="0027554C"/>
    <w:rsid w:val="002757B3"/>
    <w:rsid w:val="00280E01"/>
    <w:rsid w:val="002955EA"/>
    <w:rsid w:val="002961DD"/>
    <w:rsid w:val="002A160E"/>
    <w:rsid w:val="002A2E88"/>
    <w:rsid w:val="002A63AE"/>
    <w:rsid w:val="002B2D86"/>
    <w:rsid w:val="002B3A8D"/>
    <w:rsid w:val="002B7649"/>
    <w:rsid w:val="002C0C2A"/>
    <w:rsid w:val="002C431B"/>
    <w:rsid w:val="002E2326"/>
    <w:rsid w:val="002F2AB3"/>
    <w:rsid w:val="002F2E1A"/>
    <w:rsid w:val="002F741C"/>
    <w:rsid w:val="0030066C"/>
    <w:rsid w:val="00302209"/>
    <w:rsid w:val="00326583"/>
    <w:rsid w:val="0033036D"/>
    <w:rsid w:val="0033571A"/>
    <w:rsid w:val="00341F0E"/>
    <w:rsid w:val="003463B9"/>
    <w:rsid w:val="0035262A"/>
    <w:rsid w:val="003541CB"/>
    <w:rsid w:val="003559A8"/>
    <w:rsid w:val="00356797"/>
    <w:rsid w:val="00367009"/>
    <w:rsid w:val="00390038"/>
    <w:rsid w:val="003A7B59"/>
    <w:rsid w:val="003B336E"/>
    <w:rsid w:val="003B680A"/>
    <w:rsid w:val="003D5D11"/>
    <w:rsid w:val="003F2648"/>
    <w:rsid w:val="003F2979"/>
    <w:rsid w:val="003F5BD6"/>
    <w:rsid w:val="003F67D8"/>
    <w:rsid w:val="003F7CD7"/>
    <w:rsid w:val="00400A58"/>
    <w:rsid w:val="004127C4"/>
    <w:rsid w:val="00420355"/>
    <w:rsid w:val="00422E64"/>
    <w:rsid w:val="004267BF"/>
    <w:rsid w:val="00426E2A"/>
    <w:rsid w:val="004424B0"/>
    <w:rsid w:val="0044297A"/>
    <w:rsid w:val="00444F55"/>
    <w:rsid w:val="0045239E"/>
    <w:rsid w:val="004561EF"/>
    <w:rsid w:val="00457154"/>
    <w:rsid w:val="00463F60"/>
    <w:rsid w:val="004656A5"/>
    <w:rsid w:val="004703DE"/>
    <w:rsid w:val="00471CD8"/>
    <w:rsid w:val="00473552"/>
    <w:rsid w:val="00476F01"/>
    <w:rsid w:val="00477738"/>
    <w:rsid w:val="004A2D83"/>
    <w:rsid w:val="004B673A"/>
    <w:rsid w:val="004C0A58"/>
    <w:rsid w:val="004C0A61"/>
    <w:rsid w:val="004C5861"/>
    <w:rsid w:val="004E63BE"/>
    <w:rsid w:val="004F02BA"/>
    <w:rsid w:val="004F3202"/>
    <w:rsid w:val="004F427D"/>
    <w:rsid w:val="004F5923"/>
    <w:rsid w:val="00502DE4"/>
    <w:rsid w:val="0053031C"/>
    <w:rsid w:val="005328D4"/>
    <w:rsid w:val="00534EA3"/>
    <w:rsid w:val="00555F8A"/>
    <w:rsid w:val="005738C6"/>
    <w:rsid w:val="005814DB"/>
    <w:rsid w:val="00593D14"/>
    <w:rsid w:val="005941C9"/>
    <w:rsid w:val="005948E1"/>
    <w:rsid w:val="005B1D1A"/>
    <w:rsid w:val="005B70DA"/>
    <w:rsid w:val="005C150A"/>
    <w:rsid w:val="005D099A"/>
    <w:rsid w:val="005D6098"/>
    <w:rsid w:val="005E22ED"/>
    <w:rsid w:val="005E2B70"/>
    <w:rsid w:val="005E3873"/>
    <w:rsid w:val="005E3FB2"/>
    <w:rsid w:val="006000A4"/>
    <w:rsid w:val="0060294C"/>
    <w:rsid w:val="00606921"/>
    <w:rsid w:val="00607E57"/>
    <w:rsid w:val="00610A6B"/>
    <w:rsid w:val="00620F3C"/>
    <w:rsid w:val="006248BF"/>
    <w:rsid w:val="006248E1"/>
    <w:rsid w:val="00625FA5"/>
    <w:rsid w:val="00640445"/>
    <w:rsid w:val="00640AD8"/>
    <w:rsid w:val="00652413"/>
    <w:rsid w:val="00675F3D"/>
    <w:rsid w:val="00681134"/>
    <w:rsid w:val="006816D0"/>
    <w:rsid w:val="00691A8F"/>
    <w:rsid w:val="00692949"/>
    <w:rsid w:val="0069325C"/>
    <w:rsid w:val="006A1887"/>
    <w:rsid w:val="006A2BB4"/>
    <w:rsid w:val="006C1DBD"/>
    <w:rsid w:val="006C5DA6"/>
    <w:rsid w:val="006D577C"/>
    <w:rsid w:val="006D7487"/>
    <w:rsid w:val="006E35A1"/>
    <w:rsid w:val="006E59B6"/>
    <w:rsid w:val="006E6708"/>
    <w:rsid w:val="006E735C"/>
    <w:rsid w:val="006F4CD2"/>
    <w:rsid w:val="006F5CCC"/>
    <w:rsid w:val="007052DD"/>
    <w:rsid w:val="00710BAA"/>
    <w:rsid w:val="007114EA"/>
    <w:rsid w:val="007120B5"/>
    <w:rsid w:val="00727A70"/>
    <w:rsid w:val="00731E45"/>
    <w:rsid w:val="00744ADF"/>
    <w:rsid w:val="0075474D"/>
    <w:rsid w:val="007562C7"/>
    <w:rsid w:val="007567D1"/>
    <w:rsid w:val="00773DDC"/>
    <w:rsid w:val="007766EB"/>
    <w:rsid w:val="007B1C64"/>
    <w:rsid w:val="007B1F76"/>
    <w:rsid w:val="007B7F97"/>
    <w:rsid w:val="007C2998"/>
    <w:rsid w:val="007D4501"/>
    <w:rsid w:val="007E2602"/>
    <w:rsid w:val="007F465A"/>
    <w:rsid w:val="007F51D5"/>
    <w:rsid w:val="00810B95"/>
    <w:rsid w:val="0081581E"/>
    <w:rsid w:val="00821BDB"/>
    <w:rsid w:val="00825EAE"/>
    <w:rsid w:val="008340E2"/>
    <w:rsid w:val="00844580"/>
    <w:rsid w:val="008578CD"/>
    <w:rsid w:val="00861455"/>
    <w:rsid w:val="00861C08"/>
    <w:rsid w:val="00872B5B"/>
    <w:rsid w:val="00874508"/>
    <w:rsid w:val="00874660"/>
    <w:rsid w:val="00875141"/>
    <w:rsid w:val="00894FDA"/>
    <w:rsid w:val="008A0E1F"/>
    <w:rsid w:val="008B6A2B"/>
    <w:rsid w:val="008C5B9B"/>
    <w:rsid w:val="008C7926"/>
    <w:rsid w:val="008E18DB"/>
    <w:rsid w:val="008E30CC"/>
    <w:rsid w:val="00902125"/>
    <w:rsid w:val="009025C1"/>
    <w:rsid w:val="009323C0"/>
    <w:rsid w:val="00944E50"/>
    <w:rsid w:val="00946939"/>
    <w:rsid w:val="00946CFF"/>
    <w:rsid w:val="0096772C"/>
    <w:rsid w:val="00975742"/>
    <w:rsid w:val="009775D7"/>
    <w:rsid w:val="00982468"/>
    <w:rsid w:val="009908FE"/>
    <w:rsid w:val="00990CE7"/>
    <w:rsid w:val="00991CFA"/>
    <w:rsid w:val="009A3414"/>
    <w:rsid w:val="009A436E"/>
    <w:rsid w:val="009A66C0"/>
    <w:rsid w:val="009A73BC"/>
    <w:rsid w:val="009A7FF0"/>
    <w:rsid w:val="009B0D3E"/>
    <w:rsid w:val="009B16A3"/>
    <w:rsid w:val="009C13BF"/>
    <w:rsid w:val="009C4ED3"/>
    <w:rsid w:val="009C56C6"/>
    <w:rsid w:val="009D152E"/>
    <w:rsid w:val="009D6028"/>
    <w:rsid w:val="009E095E"/>
    <w:rsid w:val="009F6622"/>
    <w:rsid w:val="00A20368"/>
    <w:rsid w:val="00A264BB"/>
    <w:rsid w:val="00A33FAF"/>
    <w:rsid w:val="00A37661"/>
    <w:rsid w:val="00A43AD0"/>
    <w:rsid w:val="00A7564D"/>
    <w:rsid w:val="00A92280"/>
    <w:rsid w:val="00A93090"/>
    <w:rsid w:val="00A95F1A"/>
    <w:rsid w:val="00AA63C1"/>
    <w:rsid w:val="00AA7396"/>
    <w:rsid w:val="00AB7F13"/>
    <w:rsid w:val="00AC18B4"/>
    <w:rsid w:val="00AC7188"/>
    <w:rsid w:val="00AC796B"/>
    <w:rsid w:val="00AD2A1F"/>
    <w:rsid w:val="00AE4DD6"/>
    <w:rsid w:val="00AE592C"/>
    <w:rsid w:val="00B33CD1"/>
    <w:rsid w:val="00B37D27"/>
    <w:rsid w:val="00B43360"/>
    <w:rsid w:val="00B461E8"/>
    <w:rsid w:val="00B5098D"/>
    <w:rsid w:val="00B70DFC"/>
    <w:rsid w:val="00B726AF"/>
    <w:rsid w:val="00B778BC"/>
    <w:rsid w:val="00BA09AB"/>
    <w:rsid w:val="00BA474E"/>
    <w:rsid w:val="00BB32D5"/>
    <w:rsid w:val="00BB3FDC"/>
    <w:rsid w:val="00BC73B4"/>
    <w:rsid w:val="00C10031"/>
    <w:rsid w:val="00C13352"/>
    <w:rsid w:val="00C21546"/>
    <w:rsid w:val="00C30E0C"/>
    <w:rsid w:val="00C31300"/>
    <w:rsid w:val="00C341D5"/>
    <w:rsid w:val="00C35B09"/>
    <w:rsid w:val="00C40084"/>
    <w:rsid w:val="00C41924"/>
    <w:rsid w:val="00C62CA4"/>
    <w:rsid w:val="00C6672B"/>
    <w:rsid w:val="00C668BE"/>
    <w:rsid w:val="00C832EC"/>
    <w:rsid w:val="00C90D04"/>
    <w:rsid w:val="00C92A9C"/>
    <w:rsid w:val="00C92D1C"/>
    <w:rsid w:val="00C9715B"/>
    <w:rsid w:val="00CA1181"/>
    <w:rsid w:val="00CE44C8"/>
    <w:rsid w:val="00CE67F4"/>
    <w:rsid w:val="00CF0093"/>
    <w:rsid w:val="00CF05E7"/>
    <w:rsid w:val="00D00F41"/>
    <w:rsid w:val="00D05271"/>
    <w:rsid w:val="00D16B9C"/>
    <w:rsid w:val="00D1704F"/>
    <w:rsid w:val="00D35685"/>
    <w:rsid w:val="00D35CAE"/>
    <w:rsid w:val="00D44E88"/>
    <w:rsid w:val="00D47D02"/>
    <w:rsid w:val="00D5752F"/>
    <w:rsid w:val="00D709E9"/>
    <w:rsid w:val="00D833C1"/>
    <w:rsid w:val="00D95070"/>
    <w:rsid w:val="00DB099B"/>
    <w:rsid w:val="00DC6AAB"/>
    <w:rsid w:val="00DC6ADA"/>
    <w:rsid w:val="00DD6B99"/>
    <w:rsid w:val="00DD785A"/>
    <w:rsid w:val="00DE0F29"/>
    <w:rsid w:val="00DE4EB4"/>
    <w:rsid w:val="00DF1A51"/>
    <w:rsid w:val="00DF20EA"/>
    <w:rsid w:val="00E05CCE"/>
    <w:rsid w:val="00E12305"/>
    <w:rsid w:val="00E12F07"/>
    <w:rsid w:val="00E14F9A"/>
    <w:rsid w:val="00E16A6E"/>
    <w:rsid w:val="00E343DD"/>
    <w:rsid w:val="00E40DD2"/>
    <w:rsid w:val="00E421C1"/>
    <w:rsid w:val="00E54F21"/>
    <w:rsid w:val="00E56025"/>
    <w:rsid w:val="00E62D48"/>
    <w:rsid w:val="00E726C6"/>
    <w:rsid w:val="00E746C4"/>
    <w:rsid w:val="00E7505C"/>
    <w:rsid w:val="00E77D53"/>
    <w:rsid w:val="00E82FBD"/>
    <w:rsid w:val="00E90A73"/>
    <w:rsid w:val="00EA4C23"/>
    <w:rsid w:val="00EA7CBA"/>
    <w:rsid w:val="00EC5207"/>
    <w:rsid w:val="00ED0BCA"/>
    <w:rsid w:val="00ED1132"/>
    <w:rsid w:val="00ED7ED6"/>
    <w:rsid w:val="00F00990"/>
    <w:rsid w:val="00F03408"/>
    <w:rsid w:val="00F042D7"/>
    <w:rsid w:val="00F1359E"/>
    <w:rsid w:val="00F2206F"/>
    <w:rsid w:val="00F24857"/>
    <w:rsid w:val="00F35789"/>
    <w:rsid w:val="00F406AD"/>
    <w:rsid w:val="00F41CD3"/>
    <w:rsid w:val="00F43FAF"/>
    <w:rsid w:val="00F94112"/>
    <w:rsid w:val="00F971EC"/>
    <w:rsid w:val="00F97335"/>
    <w:rsid w:val="00FA688E"/>
    <w:rsid w:val="00FB34B1"/>
    <w:rsid w:val="00FB3939"/>
    <w:rsid w:val="00FC35A6"/>
    <w:rsid w:val="00FD75BD"/>
    <w:rsid w:val="00FF0647"/>
    <w:rsid w:val="00FF6CCB"/>
  </w:rsids>
  <m:mathPr>
    <m:mathFont m:val="Cambria Math"/>
    <m:brkBin m:val="before"/>
    <m:brkBinSub m:val="--"/>
    <m:smallFrac m:val="0"/>
    <m:dispDef m:val="0"/>
    <m:lMargin m:val="0"/>
    <m:rMargin m:val="0"/>
    <m:defJc m:val="centerGroup"/>
    <m:wrapRight/>
    <m:intLim m:val="subSup"/>
    <m:naryLim m:val="subSup"/>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761620"/>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mc:Ignorable="w14">
  <w:docDefaults>
    <w:rPrDefault>
      <w:rPr>
        <w:rFonts w:asciiTheme="minorHAnsi" w:eastAsiaTheme="minorEastAsia" w:hAnsiTheme="minorHAnsi" w:cstheme="minorBidi"/>
        <w:sz w:val="24"/>
        <w:szCs w:val="24"/>
        <w:lang w:val="en-GB"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atterepredefinitoparagrafo"/>
    <w:uiPriority w:val="99"/>
    <w:semiHidden/>
    <w:unhideWhenUsed/>
    <w:rsid w:val="007567D1"/>
    <w:rPr>
      <w:color w:val="800080" w:themeColor="followedHyperlink"/>
      <w:u w:val="single"/>
    </w:rPr>
  </w:style>
  <w:style w:type="character" w:customStyle="1" w:styleId="Menzionenonrisolta1">
    <w:name w:val="Menzione non risolta1"/>
    <w:basedOn w:val="Caratterepredefinitoparagrafo"/>
    <w:uiPriority w:val="99"/>
    <w:semiHidden/>
    <w:unhideWhenUsed/>
    <w:rsid w:val="007567D1"/>
    <w:rPr>
      <w:color w:val="605E5C"/>
      <w:shd w:val="clear" w:color="auto" w:fill="E1DFDD"/>
    </w:rPr>
  </w:style>
  <w:style w:type="character" w:customStyle="1" w:styleId="s1">
    <w:name w:val="s1"/>
    <w:basedOn w:val="Caratterepredefinitoparagrafo"/>
    <w:rsid w:val="00DD785A"/>
  </w:style>
  <w:style w:type="paragraph" w:styleId="NormaleWeb">
    <w:name w:val="Normal (Web)"/>
    <w:basedOn w:val="Normale"/>
    <w:uiPriority w:val="99"/>
    <w:unhideWhenUsed/>
    <w:rsid w:val="00894FDA"/>
    <w:pPr>
      <w:spacing w:before="100" w:beforeAutospacing="1" w:after="100" w:afterAutospacing="1"/>
    </w:pPr>
    <w:rPr>
      <w:rFonts w:ascii="Times New Roman" w:eastAsia="Times New Roman" w:hAnsi="Times New Roman" w:cs="Times New Roman"/>
    </w:rPr>
  </w:style>
  <w:style w:type="character" w:customStyle="1" w:styleId="s2">
    <w:name w:val="s2"/>
    <w:basedOn w:val="Caratterepredefinitoparagrafo"/>
    <w:rsid w:val="00894FDA"/>
  </w:style>
  <w:style w:type="character" w:customStyle="1" w:styleId="apple-converted-space">
    <w:name w:val="apple-converted-space"/>
    <w:basedOn w:val="Caratterepredefinitoparagrafo"/>
    <w:rsid w:val="00894FDA"/>
  </w:style>
  <w:style w:type="paragraph" w:customStyle="1" w:styleId="s4">
    <w:name w:val="s4"/>
    <w:basedOn w:val="Normale"/>
    <w:rsid w:val="00894FDA"/>
    <w:pPr>
      <w:spacing w:before="100" w:beforeAutospacing="1" w:after="100" w:afterAutospacing="1"/>
    </w:pPr>
    <w:rPr>
      <w:rFonts w:ascii="Times New Roman" w:eastAsia="Times New Roman" w:hAnsi="Times New Roman" w:cs="Times New Roman"/>
    </w:rPr>
  </w:style>
  <w:style w:type="character" w:customStyle="1" w:styleId="s3">
    <w:name w:val="s3"/>
    <w:basedOn w:val="Caratterepredefinitoparagrafo"/>
    <w:rsid w:val="00894FDA"/>
  </w:style>
  <w:style w:type="character" w:customStyle="1" w:styleId="s5">
    <w:name w:val="s5"/>
    <w:basedOn w:val="Caratterepredefinitoparagrafo"/>
    <w:rsid w:val="00894FDA"/>
  </w:style>
  <w:style w:type="character" w:customStyle="1" w:styleId="s6">
    <w:name w:val="s6"/>
    <w:basedOn w:val="Caratterepredefinitoparagrafo"/>
    <w:rsid w:val="00894FDA"/>
  </w:style>
  <w:style w:type="character" w:customStyle="1" w:styleId="s7">
    <w:name w:val="s7"/>
    <w:basedOn w:val="Caratterepredefinitoparagrafo"/>
    <w:rsid w:val="00894FDA"/>
  </w:style>
  <w:style w:type="character" w:customStyle="1" w:styleId="s8">
    <w:name w:val="s8"/>
    <w:basedOn w:val="Caratterepredefinitoparagrafo"/>
    <w:rsid w:val="00894FD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F7672"/>
    <w:pPr>
      <w:tabs>
        <w:tab w:val="center" w:pos="4819"/>
        <w:tab w:val="right" w:pos="9638"/>
      </w:tabs>
    </w:pPr>
  </w:style>
  <w:style w:type="character" w:customStyle="1" w:styleId="IntestazioneCarattere">
    <w:name w:val="Intestazione Carattere"/>
    <w:basedOn w:val="Caratterepredefinitoparagrafo"/>
    <w:link w:val="Intestazione"/>
    <w:uiPriority w:val="99"/>
    <w:rsid w:val="001F7672"/>
  </w:style>
  <w:style w:type="paragraph" w:styleId="Pidipagina">
    <w:name w:val="footer"/>
    <w:basedOn w:val="Normale"/>
    <w:link w:val="PidipaginaCarattere"/>
    <w:uiPriority w:val="99"/>
    <w:unhideWhenUsed/>
    <w:rsid w:val="001F7672"/>
    <w:pPr>
      <w:tabs>
        <w:tab w:val="center" w:pos="4819"/>
        <w:tab w:val="right" w:pos="9638"/>
      </w:tabs>
    </w:pPr>
  </w:style>
  <w:style w:type="character" w:customStyle="1" w:styleId="PidipaginaCarattere">
    <w:name w:val="Piè di pagina Carattere"/>
    <w:basedOn w:val="Caratterepredefinitoparagrafo"/>
    <w:link w:val="Pidipagina"/>
    <w:uiPriority w:val="99"/>
    <w:rsid w:val="001F7672"/>
  </w:style>
  <w:style w:type="paragraph" w:styleId="Testofumetto">
    <w:name w:val="Balloon Text"/>
    <w:basedOn w:val="Normale"/>
    <w:link w:val="TestofumettoCarattere"/>
    <w:uiPriority w:val="99"/>
    <w:semiHidden/>
    <w:unhideWhenUsed/>
    <w:rsid w:val="001F7672"/>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1F7672"/>
    <w:rPr>
      <w:rFonts w:ascii="Lucida Grande" w:hAnsi="Lucida Grande" w:cs="Lucida Grande"/>
      <w:sz w:val="18"/>
      <w:szCs w:val="18"/>
    </w:rPr>
  </w:style>
  <w:style w:type="character" w:styleId="Collegamentoipertestuale">
    <w:name w:val="Hyperlink"/>
    <w:basedOn w:val="Caratterepredefinitoparagrafo"/>
    <w:uiPriority w:val="99"/>
    <w:unhideWhenUsed/>
    <w:rsid w:val="00CA1181"/>
    <w:rPr>
      <w:color w:val="0000FF" w:themeColor="hyperlink"/>
      <w:u w:val="single"/>
    </w:rPr>
  </w:style>
  <w:style w:type="paragraph" w:styleId="Testonormale">
    <w:name w:val="Plain Text"/>
    <w:basedOn w:val="Normale"/>
    <w:link w:val="TestonormaleCarattere"/>
    <w:uiPriority w:val="99"/>
    <w:unhideWhenUsed/>
    <w:rsid w:val="00681134"/>
    <w:rPr>
      <w:rFonts w:ascii="Consolas" w:eastAsiaTheme="minorHAnsi" w:hAnsi="Consolas"/>
      <w:sz w:val="21"/>
      <w:szCs w:val="21"/>
      <w:lang w:eastAsia="en-US"/>
    </w:rPr>
  </w:style>
  <w:style w:type="character" w:customStyle="1" w:styleId="TestonormaleCarattere">
    <w:name w:val="Testo normale Carattere"/>
    <w:basedOn w:val="Caratterepredefinitoparagrafo"/>
    <w:link w:val="Testonormale"/>
    <w:uiPriority w:val="99"/>
    <w:rsid w:val="00681134"/>
    <w:rPr>
      <w:rFonts w:ascii="Consolas" w:eastAsiaTheme="minorHAnsi" w:hAnsi="Consolas"/>
      <w:sz w:val="21"/>
      <w:szCs w:val="21"/>
      <w:lang w:eastAsia="en-US"/>
    </w:rPr>
  </w:style>
  <w:style w:type="character" w:styleId="Collegamentovisitato">
    <w:name w:val="FollowedHyperlink"/>
    <w:basedOn w:val="Caratterepredefinitoparagrafo"/>
    <w:uiPriority w:val="99"/>
    <w:semiHidden/>
    <w:unhideWhenUsed/>
    <w:rsid w:val="007567D1"/>
    <w:rPr>
      <w:color w:val="800080" w:themeColor="followedHyperlink"/>
      <w:u w:val="single"/>
    </w:rPr>
  </w:style>
  <w:style w:type="character" w:customStyle="1" w:styleId="Menzionenonrisolta1">
    <w:name w:val="Menzione non risolta1"/>
    <w:basedOn w:val="Caratterepredefinitoparagrafo"/>
    <w:uiPriority w:val="99"/>
    <w:semiHidden/>
    <w:unhideWhenUsed/>
    <w:rsid w:val="007567D1"/>
    <w:rPr>
      <w:color w:val="605E5C"/>
      <w:shd w:val="clear" w:color="auto" w:fill="E1DFDD"/>
    </w:rPr>
  </w:style>
  <w:style w:type="character" w:customStyle="1" w:styleId="s1">
    <w:name w:val="s1"/>
    <w:basedOn w:val="Caratterepredefinitoparagrafo"/>
    <w:rsid w:val="00DD785A"/>
  </w:style>
  <w:style w:type="paragraph" w:styleId="NormaleWeb">
    <w:name w:val="Normal (Web)"/>
    <w:basedOn w:val="Normale"/>
    <w:uiPriority w:val="99"/>
    <w:unhideWhenUsed/>
    <w:rsid w:val="00894FDA"/>
    <w:pPr>
      <w:spacing w:before="100" w:beforeAutospacing="1" w:after="100" w:afterAutospacing="1"/>
    </w:pPr>
    <w:rPr>
      <w:rFonts w:ascii="Times New Roman" w:eastAsia="Times New Roman" w:hAnsi="Times New Roman" w:cs="Times New Roman"/>
    </w:rPr>
  </w:style>
  <w:style w:type="character" w:customStyle="1" w:styleId="s2">
    <w:name w:val="s2"/>
    <w:basedOn w:val="Caratterepredefinitoparagrafo"/>
    <w:rsid w:val="00894FDA"/>
  </w:style>
  <w:style w:type="character" w:customStyle="1" w:styleId="apple-converted-space">
    <w:name w:val="apple-converted-space"/>
    <w:basedOn w:val="Caratterepredefinitoparagrafo"/>
    <w:rsid w:val="00894FDA"/>
  </w:style>
  <w:style w:type="paragraph" w:customStyle="1" w:styleId="s4">
    <w:name w:val="s4"/>
    <w:basedOn w:val="Normale"/>
    <w:rsid w:val="00894FDA"/>
    <w:pPr>
      <w:spacing w:before="100" w:beforeAutospacing="1" w:after="100" w:afterAutospacing="1"/>
    </w:pPr>
    <w:rPr>
      <w:rFonts w:ascii="Times New Roman" w:eastAsia="Times New Roman" w:hAnsi="Times New Roman" w:cs="Times New Roman"/>
    </w:rPr>
  </w:style>
  <w:style w:type="character" w:customStyle="1" w:styleId="s3">
    <w:name w:val="s3"/>
    <w:basedOn w:val="Caratterepredefinitoparagrafo"/>
    <w:rsid w:val="00894FDA"/>
  </w:style>
  <w:style w:type="character" w:customStyle="1" w:styleId="s5">
    <w:name w:val="s5"/>
    <w:basedOn w:val="Caratterepredefinitoparagrafo"/>
    <w:rsid w:val="00894FDA"/>
  </w:style>
  <w:style w:type="character" w:customStyle="1" w:styleId="s6">
    <w:name w:val="s6"/>
    <w:basedOn w:val="Caratterepredefinitoparagrafo"/>
    <w:rsid w:val="00894FDA"/>
  </w:style>
  <w:style w:type="character" w:customStyle="1" w:styleId="s7">
    <w:name w:val="s7"/>
    <w:basedOn w:val="Caratterepredefinitoparagrafo"/>
    <w:rsid w:val="00894FDA"/>
  </w:style>
  <w:style w:type="character" w:customStyle="1" w:styleId="s8">
    <w:name w:val="s8"/>
    <w:basedOn w:val="Caratterepredefinitoparagrafo"/>
    <w:rsid w:val="00894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3584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Relationships xmlns="http://schemas.openxmlformats.org/package/2006/relationships"><Relationship Id="rId11" Type="http://schemas.openxmlformats.org/officeDocument/2006/relationships/fontTable" Target="fontTable.xml" /><Relationship Id="rId12" Type="http://schemas.openxmlformats.org/officeDocument/2006/relationships/theme" Target="theme/theme1.xml" /><Relationship Id="rId1" Type="http://schemas.openxmlformats.org/officeDocument/2006/relationships/numbering" Target="numbering.xml" /><Relationship Id="rId2" Type="http://schemas.openxmlformats.org/officeDocument/2006/relationships/styles" Target="styles.xml" /><Relationship Id="rId3" Type="http://schemas.microsoft.com/office/2007/relationships/stylesWithEffects" Target="stylesWithEffects.xml" /><Relationship Id="rId4" Type="http://schemas.openxmlformats.org/officeDocument/2006/relationships/settings" Target="settings.xml" /><Relationship Id="rId5" Type="http://schemas.openxmlformats.org/officeDocument/2006/relationships/webSettings" Target="webSettings.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mailto:press@giardinagroup.com" TargetMode="External" /><Relationship Id="rId9" Type="http://schemas.openxmlformats.org/officeDocument/2006/relationships/hyperlink" Target="mailto:info@giardinagroup.com" TargetMode="External" /><Relationship Id="rId10" Type="http://schemas.openxmlformats.org/officeDocument/2006/relationships/header" Target="header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1</Pages>
  <Words>765</Words>
  <Characters>4361</Characters>
  <Application>Microsoft Macintosh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Ribera</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Ribera</dc:creator>
  <cp:keywords/>
  <dc:description/>
  <cp:lastModifiedBy>Rossetti Luca</cp:lastModifiedBy>
  <cp:revision>67</cp:revision>
  <cp:lastPrinted>2020-05-22T11:18:00Z</cp:lastPrinted>
  <dcterms:created xsi:type="dcterms:W3CDTF">2021-01-20T16:15:00Z</dcterms:created>
  <dcterms:modified xsi:type="dcterms:W3CDTF">2024-05-14T08:49:00Z</dcterms:modified>
</cp:coreProperties>
</file>